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3700E" w14:textId="77777777" w:rsidR="00CA6C49" w:rsidRPr="00CA6C49" w:rsidRDefault="00CA6C49" w:rsidP="00CA6C49">
      <w:pPr>
        <w:jc w:val="center"/>
        <w:rPr>
          <w:rFonts w:eastAsiaTheme="majorEastAsia"/>
          <w:b/>
          <w:szCs w:val="26"/>
        </w:rPr>
      </w:pPr>
      <w:r w:rsidRPr="00CA6C49">
        <w:rPr>
          <w:rFonts w:eastAsiaTheme="majorEastAsia"/>
          <w:b/>
          <w:szCs w:val="26"/>
        </w:rPr>
        <w:t>СПИСОК</w:t>
      </w:r>
    </w:p>
    <w:p w14:paraId="4A0EC17F" w14:textId="1C2A3113" w:rsidR="00CA6C49" w:rsidRPr="00CA6C49" w:rsidRDefault="00CA6C49" w:rsidP="00CA6C49">
      <w:pPr>
        <w:jc w:val="center"/>
        <w:rPr>
          <w:rFonts w:eastAsiaTheme="majorEastAsia"/>
          <w:b/>
          <w:szCs w:val="26"/>
          <w:lang w:val="kk-KZ"/>
        </w:rPr>
      </w:pPr>
      <w:r>
        <w:rPr>
          <w:rFonts w:eastAsiaTheme="majorEastAsia"/>
          <w:b/>
          <w:szCs w:val="26"/>
          <w:lang w:val="kk-KZ"/>
        </w:rPr>
        <w:t>о</w:t>
      </w:r>
      <w:r w:rsidRPr="00CA6C49">
        <w:rPr>
          <w:rFonts w:eastAsiaTheme="majorEastAsia"/>
          <w:b/>
          <w:szCs w:val="26"/>
          <w:lang w:val="kk-KZ"/>
        </w:rPr>
        <w:t>публикованных учебных изданий и научных трудов</w:t>
      </w:r>
    </w:p>
    <w:p w14:paraId="14304B39" w14:textId="77777777" w:rsidR="005E722F" w:rsidRDefault="00CA6C49" w:rsidP="00CA6C49">
      <w:pPr>
        <w:jc w:val="center"/>
        <w:rPr>
          <w:rFonts w:eastAsiaTheme="majorEastAsia"/>
          <w:b/>
          <w:szCs w:val="26"/>
          <w:lang w:val="kk-KZ"/>
        </w:rPr>
      </w:pPr>
      <w:r w:rsidRPr="00CA6C49">
        <w:rPr>
          <w:rFonts w:eastAsiaTheme="majorEastAsia"/>
          <w:b/>
          <w:szCs w:val="26"/>
          <w:lang w:val="kk-KZ"/>
        </w:rPr>
        <w:t>д</w:t>
      </w:r>
      <w:r w:rsidRPr="005E722F">
        <w:rPr>
          <w:rFonts w:eastAsiaTheme="majorEastAsia"/>
          <w:b/>
          <w:szCs w:val="26"/>
          <w:lang w:val="kk-KZ"/>
        </w:rPr>
        <w:t xml:space="preserve">октора </w:t>
      </w:r>
      <w:r w:rsidR="005E722F" w:rsidRPr="005E722F">
        <w:rPr>
          <w:rFonts w:eastAsiaTheme="majorEastAsia"/>
          <w:b/>
          <w:szCs w:val="26"/>
          <w:lang w:val="kk-KZ"/>
        </w:rPr>
        <w:t>философии (</w:t>
      </w:r>
      <w:r w:rsidRPr="005E722F">
        <w:rPr>
          <w:rFonts w:eastAsiaTheme="majorEastAsia"/>
          <w:b/>
          <w:szCs w:val="26"/>
          <w:lang w:val="kk-KZ"/>
        </w:rPr>
        <w:t>PhD</w:t>
      </w:r>
      <w:r w:rsidR="005E722F" w:rsidRPr="005E722F">
        <w:rPr>
          <w:rFonts w:eastAsiaTheme="majorEastAsia"/>
          <w:b/>
          <w:szCs w:val="26"/>
          <w:lang w:val="kk-KZ"/>
        </w:rPr>
        <w:t>) по специальности «Ю</w:t>
      </w:r>
      <w:r w:rsidR="005E722F">
        <w:rPr>
          <w:rFonts w:eastAsiaTheme="majorEastAsia"/>
          <w:b/>
          <w:szCs w:val="26"/>
          <w:lang w:val="kk-KZ"/>
        </w:rPr>
        <w:t>риспруденция»</w:t>
      </w:r>
      <w:r w:rsidRPr="005E722F">
        <w:rPr>
          <w:rFonts w:eastAsiaTheme="majorEastAsia"/>
          <w:b/>
          <w:szCs w:val="26"/>
          <w:lang w:val="kk-KZ"/>
        </w:rPr>
        <w:t xml:space="preserve">, </w:t>
      </w:r>
    </w:p>
    <w:p w14:paraId="3321FB01" w14:textId="685EB41A" w:rsidR="00CA6C49" w:rsidRPr="005E722F" w:rsidRDefault="00CA6C49" w:rsidP="00CA6C49">
      <w:pPr>
        <w:jc w:val="center"/>
        <w:rPr>
          <w:rFonts w:eastAsiaTheme="majorEastAsia"/>
          <w:b/>
          <w:szCs w:val="26"/>
          <w:lang w:val="kk-KZ"/>
        </w:rPr>
      </w:pPr>
      <w:r w:rsidRPr="005E722F">
        <w:rPr>
          <w:rFonts w:eastAsiaTheme="majorEastAsia"/>
          <w:b/>
          <w:szCs w:val="26"/>
          <w:lang w:val="kk-KZ"/>
        </w:rPr>
        <w:t>Associate Professor Maqsut Narikbayev University</w:t>
      </w:r>
    </w:p>
    <w:p w14:paraId="39A73559" w14:textId="24CEADF3" w:rsidR="00CA6C49" w:rsidRDefault="00CA6C49" w:rsidP="00CA6C49">
      <w:pPr>
        <w:jc w:val="center"/>
        <w:rPr>
          <w:rFonts w:eastAsiaTheme="majorEastAsia"/>
          <w:b/>
          <w:szCs w:val="26"/>
          <w:lang w:val="kk-KZ"/>
        </w:rPr>
      </w:pPr>
      <w:r w:rsidRPr="00CA6C49">
        <w:rPr>
          <w:rFonts w:eastAsiaTheme="majorEastAsia"/>
          <w:b/>
          <w:szCs w:val="26"/>
          <w:lang w:val="kk-KZ"/>
        </w:rPr>
        <w:t>Хасенова Муслима Ханатовича</w:t>
      </w:r>
    </w:p>
    <w:p w14:paraId="56DEC53F" w14:textId="25DC9725" w:rsidR="00CA6C49" w:rsidRPr="00CA6C49" w:rsidRDefault="00CA6C49" w:rsidP="00CA6C49">
      <w:pPr>
        <w:jc w:val="center"/>
        <w:rPr>
          <w:rFonts w:eastAsiaTheme="majorEastAsia"/>
          <w:b/>
          <w:szCs w:val="26"/>
          <w:lang w:val="kk-KZ"/>
        </w:rPr>
      </w:pPr>
      <w:r>
        <w:rPr>
          <w:rFonts w:eastAsiaTheme="majorEastAsia"/>
          <w:b/>
          <w:szCs w:val="26"/>
          <w:lang w:val="kk-KZ"/>
        </w:rPr>
        <w:t>после защиты докторской диссертации (2017-2024 гг.)</w:t>
      </w:r>
    </w:p>
    <w:p w14:paraId="58F171E2" w14:textId="77777777" w:rsidR="00CA6C49" w:rsidRPr="00CA6C49" w:rsidRDefault="00CA6C49" w:rsidP="00CA6C49">
      <w:pPr>
        <w:jc w:val="center"/>
      </w:pPr>
    </w:p>
    <w:tbl>
      <w:tblPr>
        <w:tblStyle w:val="ac"/>
        <w:tblpPr w:leftFromText="180" w:rightFromText="180" w:vertAnchor="text" w:tblpX="-294" w:tblpY="1"/>
        <w:tblOverlap w:val="never"/>
        <w:tblW w:w="9787" w:type="dxa"/>
        <w:tblLayout w:type="fixed"/>
        <w:tblLook w:val="01E0" w:firstRow="1" w:lastRow="1" w:firstColumn="1" w:lastColumn="1" w:noHBand="0" w:noVBand="0"/>
      </w:tblPr>
      <w:tblGrid>
        <w:gridCol w:w="421"/>
        <w:gridCol w:w="2835"/>
        <w:gridCol w:w="1275"/>
        <w:gridCol w:w="2694"/>
        <w:gridCol w:w="850"/>
        <w:gridCol w:w="1712"/>
      </w:tblGrid>
      <w:tr w:rsidR="00CA6C49" w:rsidRPr="00F2037D" w14:paraId="0F9E5184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64F5" w14:textId="77777777" w:rsidR="00CA6C49" w:rsidRPr="00F2037D" w:rsidRDefault="00CA6C49" w:rsidP="00891DDF">
            <w:pPr>
              <w:tabs>
                <w:tab w:val="left" w:pos="171"/>
              </w:tabs>
              <w:ind w:left="-113" w:right="-108"/>
              <w:jc w:val="center"/>
            </w:pPr>
            <w:r w:rsidRPr="00F2037D">
              <w:t xml:space="preserve">№ </w:t>
            </w:r>
          </w:p>
          <w:p w14:paraId="164BEBBD" w14:textId="77777777" w:rsidR="00CA6C49" w:rsidRPr="00F2037D" w:rsidRDefault="00CA6C49" w:rsidP="00891DDF">
            <w:pPr>
              <w:tabs>
                <w:tab w:val="left" w:pos="171"/>
              </w:tabs>
              <w:ind w:left="-113" w:right="-108"/>
              <w:jc w:val="center"/>
            </w:pPr>
            <w:r w:rsidRPr="00F2037D"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783D" w14:textId="77777777" w:rsidR="00CA6C49" w:rsidRPr="00F2037D" w:rsidRDefault="00CA6C49" w:rsidP="00891DDF">
            <w:pPr>
              <w:jc w:val="center"/>
            </w:pPr>
            <w:r w:rsidRPr="00F2037D">
              <w:t>Название трудов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C068" w14:textId="77777777" w:rsidR="00CA6C49" w:rsidRPr="00F2037D" w:rsidRDefault="00CA6C49" w:rsidP="00891DDF">
            <w:pPr>
              <w:jc w:val="center"/>
            </w:pPr>
            <w:r w:rsidRPr="00F2037D">
              <w:t>Рукопись или печатные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468B" w14:textId="77777777" w:rsidR="00CA6C49" w:rsidRPr="00F2037D" w:rsidRDefault="00CA6C49" w:rsidP="00891DDF">
            <w:pPr>
              <w:pStyle w:val="af0"/>
              <w:rPr>
                <w:sz w:val="24"/>
                <w:szCs w:val="24"/>
              </w:rPr>
            </w:pPr>
            <w:r w:rsidRPr="00F2037D">
              <w:rPr>
                <w:sz w:val="24"/>
                <w:szCs w:val="24"/>
              </w:rPr>
              <w:t>Наименование издательства, журнала (№, год.),</w:t>
            </w:r>
          </w:p>
          <w:p w14:paraId="062D50F0" w14:textId="77777777" w:rsidR="00CA6C49" w:rsidRPr="00F2037D" w:rsidRDefault="00CA6C49" w:rsidP="00891DD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C635" w14:textId="77777777" w:rsidR="00CA6C49" w:rsidRPr="00F2037D" w:rsidRDefault="00CA6C49" w:rsidP="00891DDF">
            <w:pPr>
              <w:ind w:left="-107"/>
              <w:jc w:val="center"/>
            </w:pPr>
            <w:r w:rsidRPr="00F2037D">
              <w:t>Кол-во печатных листов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8984" w14:textId="77777777" w:rsidR="00CA6C49" w:rsidRPr="00F2037D" w:rsidRDefault="00CA6C49" w:rsidP="00891DDF">
            <w:pPr>
              <w:jc w:val="center"/>
            </w:pPr>
            <w:r w:rsidRPr="00F2037D">
              <w:t>Фамилия соавторов работы</w:t>
            </w:r>
          </w:p>
        </w:tc>
      </w:tr>
      <w:tr w:rsidR="00CA6C49" w:rsidRPr="00F2037D" w14:paraId="25B36DD9" w14:textId="77777777" w:rsidTr="00AA51A2">
        <w:tc>
          <w:tcPr>
            <w:tcW w:w="9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F90D" w14:textId="3162CAAF" w:rsidR="00CA6C49" w:rsidRPr="00F2037D" w:rsidRDefault="00CA6C49" w:rsidP="00891DDF">
            <w:pPr>
              <w:jc w:val="center"/>
              <w:rPr>
                <w:b/>
                <w:bCs/>
              </w:rPr>
            </w:pPr>
            <w:r w:rsidRPr="00F2037D">
              <w:rPr>
                <w:b/>
                <w:bCs/>
              </w:rPr>
              <w:t>Учебные издания</w:t>
            </w:r>
          </w:p>
        </w:tc>
      </w:tr>
      <w:tr w:rsidR="00CA6C49" w:rsidRPr="00F2037D" w14:paraId="7020814B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62D1" w14:textId="12BE9DEB" w:rsidR="00CA6C49" w:rsidRPr="00F2037D" w:rsidRDefault="005E722F" w:rsidP="00891DDF">
            <w:pPr>
              <w:tabs>
                <w:tab w:val="left" w:pos="171"/>
              </w:tabs>
              <w:ind w:left="-113" w:right="-108"/>
              <w:jc w:val="center"/>
            </w:pPr>
            <w:r w:rsidRPr="00F2037D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E22B" w14:textId="3EC816DE" w:rsidR="00CA6C49" w:rsidRPr="00F2037D" w:rsidRDefault="005E722F" w:rsidP="005E722F">
            <w:pPr>
              <w:jc w:val="both"/>
            </w:pPr>
            <w:r w:rsidRPr="00F2037D">
              <w:t>Трудовое право Республики Казахстан. В 3 томах. Том 1. Общая часть. Учебник.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30DD" w14:textId="2E567652" w:rsidR="00CA6C49" w:rsidRPr="00F2037D" w:rsidRDefault="005E722F" w:rsidP="00891DDF">
            <w:pPr>
              <w:jc w:val="center"/>
            </w:pPr>
            <w:r w:rsidRPr="00F2037D">
              <w:rPr>
                <w:lang w:val="kk-KZ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4C54" w14:textId="671F7336" w:rsidR="00CA6C49" w:rsidRPr="00F2037D" w:rsidRDefault="005E722F" w:rsidP="005E722F">
            <w:pPr>
              <w:pStyle w:val="af0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F2037D">
              <w:rPr>
                <w:sz w:val="24"/>
                <w:szCs w:val="24"/>
                <w:lang w:val="en-US"/>
              </w:rPr>
              <w:t xml:space="preserve">Smart University Press: </w:t>
            </w:r>
            <w:r w:rsidRPr="00F2037D">
              <w:rPr>
                <w:sz w:val="24"/>
                <w:szCs w:val="24"/>
              </w:rPr>
              <w:t>Алматы</w:t>
            </w:r>
            <w:r w:rsidRPr="00F2037D">
              <w:rPr>
                <w:sz w:val="24"/>
                <w:szCs w:val="24"/>
                <w:lang w:val="en-US"/>
              </w:rPr>
              <w:t xml:space="preserve">. 2023. – 506 </w:t>
            </w:r>
            <w:r w:rsidRPr="00F2037D">
              <w:rPr>
                <w:sz w:val="24"/>
                <w:szCs w:val="24"/>
              </w:rPr>
              <w:t>с</w:t>
            </w:r>
            <w:r w:rsidRPr="00F2037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F547" w14:textId="0D8D8A59" w:rsidR="00CA6C49" w:rsidRPr="00F2037D" w:rsidRDefault="005E722F" w:rsidP="00891DDF">
            <w:pPr>
              <w:ind w:left="-107"/>
              <w:jc w:val="center"/>
            </w:pPr>
            <w:r w:rsidRPr="00F2037D">
              <w:t>31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8F91" w14:textId="77777777" w:rsidR="00CA6C49" w:rsidRPr="00F2037D" w:rsidRDefault="00CA6C49" w:rsidP="00891DDF">
            <w:pPr>
              <w:jc w:val="center"/>
              <w:rPr>
                <w:lang w:val="en-US"/>
              </w:rPr>
            </w:pPr>
          </w:p>
        </w:tc>
      </w:tr>
      <w:tr w:rsidR="00CA6C49" w:rsidRPr="00F2037D" w14:paraId="5F2E4C0B" w14:textId="77777777" w:rsidTr="00BB77CF">
        <w:tc>
          <w:tcPr>
            <w:tcW w:w="9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54C" w14:textId="577CB1F6" w:rsidR="00CA6C49" w:rsidRPr="00F2037D" w:rsidRDefault="00CA6C49" w:rsidP="00891DDF">
            <w:pPr>
              <w:jc w:val="center"/>
              <w:rPr>
                <w:b/>
                <w:bCs/>
              </w:rPr>
            </w:pPr>
            <w:r w:rsidRPr="00F2037D">
              <w:rPr>
                <w:b/>
                <w:bCs/>
              </w:rPr>
              <w:t>Публикации в международных рецензируемых изданиях</w:t>
            </w:r>
          </w:p>
        </w:tc>
      </w:tr>
      <w:tr w:rsidR="00CA6C49" w:rsidRPr="00357A5C" w14:paraId="1495A7DB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AAB8" w14:textId="2C53E3F9" w:rsidR="00CA6C49" w:rsidRPr="00F2037D" w:rsidRDefault="005E722F" w:rsidP="00891DDF">
            <w:pPr>
              <w:tabs>
                <w:tab w:val="left" w:pos="171"/>
              </w:tabs>
              <w:ind w:left="-113" w:right="-108"/>
              <w:jc w:val="center"/>
            </w:pPr>
            <w:r w:rsidRPr="00F2037D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387F" w14:textId="0D742D85" w:rsidR="00CA6C49" w:rsidRPr="00F2037D" w:rsidRDefault="005E722F" w:rsidP="005E722F">
            <w:pPr>
              <w:jc w:val="both"/>
              <w:rPr>
                <w:lang w:val="en-US"/>
              </w:rPr>
            </w:pPr>
            <w:r w:rsidRPr="00F2037D">
              <w:rPr>
                <w:bCs/>
                <w:lang w:val="en-US"/>
              </w:rPr>
              <w:t>Ensuring Healthcare Efficiency in the Context of the Medical and Pharmaceutical Staff Regulation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504D" w14:textId="4605F7BD" w:rsidR="00CA6C49" w:rsidRPr="00F2037D" w:rsidRDefault="005E722F" w:rsidP="00891DDF">
            <w:pPr>
              <w:jc w:val="center"/>
            </w:pPr>
            <w:r w:rsidRPr="00F2037D">
              <w:rPr>
                <w:lang w:val="kk-KZ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9707" w14:textId="71B49008" w:rsidR="00CA6C49" w:rsidRPr="00F2037D" w:rsidRDefault="005E722F" w:rsidP="005E722F">
            <w:pPr>
              <w:pStyle w:val="af0"/>
              <w:ind w:left="0" w:right="27"/>
              <w:jc w:val="both"/>
              <w:rPr>
                <w:sz w:val="24"/>
                <w:szCs w:val="24"/>
              </w:rPr>
            </w:pPr>
            <w:r w:rsidRPr="00F2037D">
              <w:rPr>
                <w:sz w:val="24"/>
                <w:szCs w:val="24"/>
                <w:lang w:val="en-US"/>
              </w:rPr>
              <w:t xml:space="preserve">Emerging Science Journal, Vol 6, No 6 (2022). </w:t>
            </w:r>
            <w:r w:rsidRPr="00F2037D">
              <w:rPr>
                <w:sz w:val="24"/>
                <w:szCs w:val="24"/>
              </w:rPr>
              <w:t>С</w:t>
            </w:r>
            <w:r w:rsidRPr="00F2037D">
              <w:rPr>
                <w:sz w:val="24"/>
                <w:szCs w:val="24"/>
                <w:lang w:val="en-US"/>
              </w:rPr>
              <w:t>. 1290-1314</w:t>
            </w:r>
            <w:r w:rsidR="00593FC2" w:rsidRPr="00F2037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C787" w14:textId="5E4ECC68" w:rsidR="00CA6C49" w:rsidRPr="00F2037D" w:rsidRDefault="00593FC2" w:rsidP="00891DDF">
            <w:pPr>
              <w:ind w:left="-107"/>
              <w:jc w:val="center"/>
            </w:pPr>
            <w:r w:rsidRPr="00F2037D">
              <w:t>1,5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53AA" w14:textId="65F6481D" w:rsidR="00CA6C49" w:rsidRPr="00F2037D" w:rsidRDefault="005E722F" w:rsidP="005E722F">
            <w:pPr>
              <w:rPr>
                <w:lang w:val="en-US"/>
              </w:rPr>
            </w:pPr>
            <w:r w:rsidRPr="00F2037D">
              <w:rPr>
                <w:lang w:val="en-US"/>
              </w:rPr>
              <w:t xml:space="preserve">Guzal </w:t>
            </w:r>
            <w:proofErr w:type="spellStart"/>
            <w:r w:rsidRPr="00F2037D">
              <w:rPr>
                <w:lang w:val="en-US"/>
              </w:rPr>
              <w:t>Galiakbarova</w:t>
            </w:r>
            <w:proofErr w:type="spellEnd"/>
            <w:r w:rsidRPr="00F2037D">
              <w:rPr>
                <w:lang w:val="en-US"/>
              </w:rPr>
              <w:t xml:space="preserve">, </w:t>
            </w:r>
            <w:proofErr w:type="spellStart"/>
            <w:r w:rsidRPr="00F2037D">
              <w:rPr>
                <w:lang w:val="en-US"/>
              </w:rPr>
              <w:t>Yenlik</w:t>
            </w:r>
            <w:proofErr w:type="spellEnd"/>
            <w:r w:rsidRPr="00F2037D">
              <w:rPr>
                <w:lang w:val="en-US"/>
              </w:rPr>
              <w:t xml:space="preserve"> </w:t>
            </w:r>
            <w:proofErr w:type="spellStart"/>
            <w:r w:rsidRPr="00F2037D">
              <w:rPr>
                <w:lang w:val="en-US"/>
              </w:rPr>
              <w:t>Nurgaliyeva</w:t>
            </w:r>
            <w:proofErr w:type="spellEnd"/>
            <w:r w:rsidRPr="00F2037D">
              <w:rPr>
                <w:lang w:val="en-US"/>
              </w:rPr>
              <w:t xml:space="preserve">, Elmira Omarova, Svetlana </w:t>
            </w:r>
            <w:proofErr w:type="spellStart"/>
            <w:r w:rsidRPr="00F2037D">
              <w:rPr>
                <w:lang w:val="en-US"/>
              </w:rPr>
              <w:t>Zharkenova</w:t>
            </w:r>
            <w:proofErr w:type="spellEnd"/>
          </w:p>
        </w:tc>
      </w:tr>
      <w:tr w:rsidR="00CA6C49" w:rsidRPr="00F2037D" w14:paraId="10DC708F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EAC1" w14:textId="0452DCB4" w:rsidR="00CA6C49" w:rsidRPr="00F2037D" w:rsidRDefault="005E722F" w:rsidP="00891DDF">
            <w:pPr>
              <w:tabs>
                <w:tab w:val="left" w:pos="171"/>
              </w:tabs>
              <w:ind w:left="-113" w:right="-108"/>
              <w:jc w:val="center"/>
            </w:pPr>
            <w:r w:rsidRPr="00F2037D"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907" w14:textId="58743576" w:rsidR="00CA6C49" w:rsidRPr="00F2037D" w:rsidRDefault="005E722F" w:rsidP="005E722F">
            <w:pPr>
              <w:jc w:val="both"/>
              <w:rPr>
                <w:lang w:val="en-US"/>
              </w:rPr>
            </w:pPr>
            <w:r w:rsidRPr="00F2037D">
              <w:rPr>
                <w:lang w:val="en-US"/>
              </w:rPr>
              <w:t>Providing a balance between employer and employee interests through the development of a procedural mechanism for protecting their rights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78C1" w14:textId="6DFDE03B" w:rsidR="00CA6C49" w:rsidRPr="00F2037D" w:rsidRDefault="005E722F" w:rsidP="00891DDF">
            <w:pPr>
              <w:jc w:val="center"/>
            </w:pPr>
            <w:r w:rsidRPr="00F2037D">
              <w:rPr>
                <w:lang w:val="kk-KZ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5DA7" w14:textId="18DD0279" w:rsidR="00CA6C49" w:rsidRPr="00F2037D" w:rsidRDefault="005E722F" w:rsidP="005E722F">
            <w:pPr>
              <w:pStyle w:val="af0"/>
              <w:ind w:left="0" w:right="27"/>
              <w:jc w:val="both"/>
              <w:rPr>
                <w:sz w:val="24"/>
                <w:szCs w:val="24"/>
              </w:rPr>
            </w:pPr>
            <w:r w:rsidRPr="00F2037D">
              <w:rPr>
                <w:sz w:val="24"/>
                <w:szCs w:val="24"/>
                <w:lang w:val="en-US"/>
              </w:rPr>
              <w:t xml:space="preserve">Access to Justice in Eastern Europe, 2023 2(19). </w:t>
            </w:r>
            <w:r w:rsidRPr="00F2037D">
              <w:rPr>
                <w:sz w:val="24"/>
                <w:szCs w:val="24"/>
              </w:rPr>
              <w:t>С.</w:t>
            </w:r>
            <w:r w:rsidR="00593FC2" w:rsidRPr="00F2037D">
              <w:rPr>
                <w:sz w:val="24"/>
                <w:szCs w:val="24"/>
              </w:rPr>
              <w:t>100-121.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ABD4" w14:textId="7C5080F2" w:rsidR="00CA6C49" w:rsidRPr="00F2037D" w:rsidRDefault="00593FC2" w:rsidP="00891DDF">
            <w:pPr>
              <w:ind w:left="-107"/>
              <w:jc w:val="center"/>
            </w:pPr>
            <w:r w:rsidRPr="00F2037D">
              <w:t>1,3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CDE4" w14:textId="19522310" w:rsidR="00CA6C49" w:rsidRPr="00F2037D" w:rsidRDefault="005E722F" w:rsidP="005E722F">
            <w:pPr>
              <w:rPr>
                <w:lang w:val="en-US"/>
              </w:rPr>
            </w:pPr>
            <w:r w:rsidRPr="00F2037D">
              <w:rPr>
                <w:color w:val="000000"/>
              </w:rPr>
              <w:t>A</w:t>
            </w:r>
            <w:proofErr w:type="spellStart"/>
            <w:r w:rsidRPr="00F2037D">
              <w:rPr>
                <w:color w:val="000000"/>
                <w:lang w:val="en-US"/>
              </w:rPr>
              <w:t>ibar</w:t>
            </w:r>
            <w:proofErr w:type="spellEnd"/>
            <w:r w:rsidRPr="00F2037D">
              <w:rPr>
                <w:color w:val="000000"/>
              </w:rPr>
              <w:t xml:space="preserve"> </w:t>
            </w:r>
            <w:proofErr w:type="spellStart"/>
            <w:r w:rsidRPr="00F2037D">
              <w:rPr>
                <w:color w:val="000000"/>
              </w:rPr>
              <w:t>Seidimbek</w:t>
            </w:r>
            <w:proofErr w:type="spellEnd"/>
            <w:r w:rsidRPr="00F2037D">
              <w:rPr>
                <w:color w:val="000000"/>
              </w:rPr>
              <w:t>, M</w:t>
            </w:r>
            <w:proofErr w:type="spellStart"/>
            <w:r w:rsidRPr="00F2037D">
              <w:rPr>
                <w:color w:val="000000"/>
                <w:lang w:val="en-US"/>
              </w:rPr>
              <w:t>arat</w:t>
            </w:r>
            <w:proofErr w:type="spellEnd"/>
            <w:r w:rsidRPr="00F2037D">
              <w:rPr>
                <w:color w:val="000000"/>
              </w:rPr>
              <w:t xml:space="preserve"> </w:t>
            </w:r>
            <w:proofErr w:type="spellStart"/>
            <w:r w:rsidRPr="00F2037D">
              <w:rPr>
                <w:color w:val="000000"/>
              </w:rPr>
              <w:t>Alenov</w:t>
            </w:r>
            <w:proofErr w:type="spellEnd"/>
          </w:p>
        </w:tc>
      </w:tr>
      <w:tr w:rsidR="00CA6C49" w:rsidRPr="00F2037D" w14:paraId="5D6EA850" w14:textId="77777777" w:rsidTr="00891DDF">
        <w:tc>
          <w:tcPr>
            <w:tcW w:w="9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F025" w14:textId="0C657902" w:rsidR="00CA6C49" w:rsidRPr="00F2037D" w:rsidRDefault="00CA6C49" w:rsidP="00891DDF">
            <w:pPr>
              <w:jc w:val="center"/>
              <w:rPr>
                <w:b/>
                <w:lang w:val="kk-KZ"/>
              </w:rPr>
            </w:pPr>
            <w:r w:rsidRPr="00F2037D">
              <w:rPr>
                <w:b/>
                <w:lang w:val="kk-KZ"/>
              </w:rPr>
              <w:t>Публикации в периодических изданиях, рекомендуемых КОКСНВО МНВО РК</w:t>
            </w:r>
          </w:p>
        </w:tc>
      </w:tr>
      <w:tr w:rsidR="00CA6C49" w:rsidRPr="00F2037D" w14:paraId="50420E26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DBFA" w14:textId="12E1FF95" w:rsidR="00CA6C49" w:rsidRPr="00F2037D" w:rsidRDefault="005E722F" w:rsidP="00891DDF">
            <w:pPr>
              <w:tabs>
                <w:tab w:val="left" w:pos="426"/>
              </w:tabs>
              <w:ind w:right="-108"/>
            </w:pPr>
            <w:r w:rsidRPr="00F2037D">
              <w:t>4</w:t>
            </w:r>
            <w:r w:rsidR="00CA6C49" w:rsidRPr="00F2037D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FAA3" w14:textId="5812E856" w:rsidR="00CA6C49" w:rsidRPr="00F2037D" w:rsidRDefault="00F2037D" w:rsidP="00891DDF">
            <w:r w:rsidRPr="00F2037D">
              <w:t>О законодательном закреплении принципа добросовестности в Гражданском кодексе Республики Казахстан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F996" w14:textId="77777777" w:rsidR="00CA6C49" w:rsidRPr="00F2037D" w:rsidRDefault="00CA6C49" w:rsidP="00891DDF">
            <w:pPr>
              <w:ind w:right="-108"/>
              <w:jc w:val="both"/>
              <w:rPr>
                <w:lang w:val="kk-KZ"/>
              </w:rPr>
            </w:pPr>
            <w:r w:rsidRPr="00F2037D">
              <w:rPr>
                <w:lang w:val="kk-KZ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B614" w14:textId="13AA914A" w:rsidR="00CA6C49" w:rsidRPr="00F2037D" w:rsidRDefault="00F2037D" w:rsidP="00891DDF">
            <w:pPr>
              <w:rPr>
                <w:lang w:val="kk-KZ" w:eastAsia="ko-KR"/>
              </w:rPr>
            </w:pPr>
            <w:proofErr w:type="spellStart"/>
            <w:r w:rsidRPr="00F2037D">
              <w:rPr>
                <w:lang w:val="en-US"/>
              </w:rPr>
              <w:t>Право</w:t>
            </w:r>
            <w:proofErr w:type="spellEnd"/>
            <w:r w:rsidRPr="00F2037D">
              <w:rPr>
                <w:lang w:val="en-US"/>
              </w:rPr>
              <w:t xml:space="preserve"> и </w:t>
            </w:r>
            <w:proofErr w:type="spellStart"/>
            <w:r w:rsidRPr="00F2037D">
              <w:rPr>
                <w:lang w:val="en-US"/>
              </w:rPr>
              <w:t>государство</w:t>
            </w:r>
            <w:proofErr w:type="spellEnd"/>
            <w:r w:rsidRPr="00F2037D">
              <w:rPr>
                <w:lang w:val="en-US"/>
              </w:rPr>
              <w:t xml:space="preserve">, № 3–4 (76-77), 2017. </w:t>
            </w:r>
            <w:r w:rsidRPr="00F2037D">
              <w:t xml:space="preserve">С. </w:t>
            </w:r>
            <w:r w:rsidRPr="00F2037D">
              <w:rPr>
                <w:lang w:val="en-US"/>
              </w:rPr>
              <w:t>79-90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D4CA" w14:textId="2CAA8D2D" w:rsidR="00CA6C49" w:rsidRPr="00F2037D" w:rsidRDefault="00CA6C49" w:rsidP="00891DDF">
            <w:pPr>
              <w:jc w:val="center"/>
            </w:pPr>
            <w:r w:rsidRPr="00F2037D">
              <w:rPr>
                <w:lang w:val="en-US"/>
              </w:rPr>
              <w:t>0</w:t>
            </w:r>
            <w:r w:rsidRPr="00F2037D">
              <w:t>,</w:t>
            </w:r>
            <w:r w:rsidR="00F2037D" w:rsidRPr="00F2037D">
              <w:t>68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13B6" w14:textId="7474AC88" w:rsidR="00CA6C49" w:rsidRPr="00F2037D" w:rsidRDefault="00F2037D" w:rsidP="00891DDF">
            <w:pPr>
              <w:rPr>
                <w:lang w:val="kk-KZ"/>
              </w:rPr>
            </w:pPr>
            <w:r w:rsidRPr="00F2037D">
              <w:rPr>
                <w:lang w:val="kk-KZ"/>
              </w:rPr>
              <w:t>Әбдірайым</w:t>
            </w:r>
            <w:r>
              <w:rPr>
                <w:lang w:val="kk-KZ"/>
              </w:rPr>
              <w:t xml:space="preserve"> </w:t>
            </w:r>
            <w:r w:rsidRPr="00F2037D">
              <w:rPr>
                <w:lang w:val="kk-KZ"/>
              </w:rPr>
              <w:t xml:space="preserve"> Б.Ж.</w:t>
            </w:r>
          </w:p>
        </w:tc>
      </w:tr>
      <w:tr w:rsidR="00CA6C49" w:rsidRPr="00F2037D" w14:paraId="59BF594D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AA43" w14:textId="16205F0E" w:rsidR="00CA6C49" w:rsidRPr="00F2037D" w:rsidRDefault="005E722F" w:rsidP="00891DD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 w:rsidRPr="00F2037D">
              <w:rPr>
                <w:lang w:val="kk-KZ"/>
              </w:rPr>
              <w:t>5</w:t>
            </w:r>
            <w:r w:rsidR="00CA6C49" w:rsidRPr="00F2037D">
              <w:rPr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99BD" w14:textId="3B4D322B" w:rsidR="00CA6C49" w:rsidRPr="00F2037D" w:rsidRDefault="00F2037D" w:rsidP="00891DDF">
            <w:pPr>
              <w:tabs>
                <w:tab w:val="left" w:pos="993"/>
              </w:tabs>
              <w:rPr>
                <w:lang w:val="kk-KZ"/>
              </w:rPr>
            </w:pPr>
            <w:r w:rsidRPr="00F2037D">
              <w:t xml:space="preserve">О необходимости законодательного закрепления правового режима имущественного комплекса в Республике Казахстан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D9D9" w14:textId="77777777" w:rsidR="00CA6C49" w:rsidRPr="00F2037D" w:rsidRDefault="00CA6C49" w:rsidP="00891DDF">
            <w:pPr>
              <w:ind w:right="-108"/>
              <w:jc w:val="both"/>
              <w:rPr>
                <w:lang w:val="kk-KZ"/>
              </w:rPr>
            </w:pPr>
            <w:r w:rsidRPr="00F2037D">
              <w:rPr>
                <w:lang w:val="kk-KZ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325" w14:textId="70921542" w:rsidR="00CA6C49" w:rsidRPr="00F2037D" w:rsidRDefault="00F2037D" w:rsidP="00891DDF">
            <w:r w:rsidRPr="00F2037D">
              <w:t>Вестник Института законодательства и правовой информации РК, №3 (61) – 2020. С. 80-88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68EA" w14:textId="77777777" w:rsidR="00CA6C49" w:rsidRPr="00F2037D" w:rsidRDefault="00CA6C49" w:rsidP="00891DDF">
            <w:pPr>
              <w:jc w:val="center"/>
            </w:pPr>
            <w:r w:rsidRPr="00F2037D">
              <w:t>0,5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9D04" w14:textId="13A63933" w:rsidR="00CA6C49" w:rsidRPr="00F2037D" w:rsidRDefault="00CA6C49" w:rsidP="00891DDF">
            <w:pPr>
              <w:rPr>
                <w:lang w:val="kk-KZ"/>
              </w:rPr>
            </w:pPr>
          </w:p>
        </w:tc>
      </w:tr>
      <w:tr w:rsidR="00CA6C49" w:rsidRPr="00F2037D" w14:paraId="1C929407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B751" w14:textId="494F64DD" w:rsidR="00CA6C49" w:rsidRPr="00F2037D" w:rsidRDefault="005E722F" w:rsidP="00891DDF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 w:rsidRPr="00F2037D">
              <w:rPr>
                <w:lang w:val="kk-KZ"/>
              </w:rPr>
              <w:t>6</w:t>
            </w:r>
            <w:r w:rsidR="00CA6C49" w:rsidRPr="00F2037D">
              <w:rPr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F260" w14:textId="5A573352" w:rsidR="00CA6C49" w:rsidRPr="00F2037D" w:rsidRDefault="00F2037D" w:rsidP="00891DDF">
            <w:pPr>
              <w:tabs>
                <w:tab w:val="left" w:pos="993"/>
                <w:tab w:val="left" w:pos="3851"/>
              </w:tabs>
            </w:pPr>
            <w:r w:rsidRPr="00F2037D">
              <w:t xml:space="preserve">О результатах анализа законодательства Республики Казахстан о </w:t>
            </w:r>
            <w:r w:rsidRPr="00F2037D">
              <w:lastRenderedPageBreak/>
              <w:t xml:space="preserve">государственной регистрации прав на недвижимое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139C" w14:textId="77777777" w:rsidR="00CA6C49" w:rsidRPr="00F2037D" w:rsidRDefault="00CA6C49" w:rsidP="00891DDF">
            <w:pPr>
              <w:jc w:val="both"/>
              <w:rPr>
                <w:lang w:val="kk-KZ"/>
              </w:rPr>
            </w:pPr>
            <w:r w:rsidRPr="00F2037D">
              <w:rPr>
                <w:lang w:val="kk-KZ"/>
              </w:rPr>
              <w:lastRenderedPageBreak/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0D22" w14:textId="3F2AB0B8" w:rsidR="00CA6C49" w:rsidRPr="00F2037D" w:rsidRDefault="00F2037D" w:rsidP="00891DDF">
            <w:pPr>
              <w:rPr>
                <w:rFonts w:eastAsia="???"/>
                <w:lang w:val="kk-KZ"/>
              </w:rPr>
            </w:pPr>
            <w:r w:rsidRPr="00F2037D">
              <w:t xml:space="preserve">Вестник Института законодательства и правовой информации </w:t>
            </w:r>
            <w:r w:rsidRPr="00F2037D">
              <w:lastRenderedPageBreak/>
              <w:t>РК, №2 (56) – 2019. С. 130-140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9370" w14:textId="77777777" w:rsidR="00CA6C49" w:rsidRPr="00F2037D" w:rsidRDefault="00CA6C49" w:rsidP="00891DDF">
            <w:pPr>
              <w:jc w:val="center"/>
            </w:pPr>
            <w:r w:rsidRPr="00F2037D">
              <w:lastRenderedPageBreak/>
              <w:t>0,625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18BB" w14:textId="65554789" w:rsidR="00CA6C49" w:rsidRPr="00F2037D" w:rsidRDefault="00CA6C49" w:rsidP="00891DDF">
            <w:pPr>
              <w:rPr>
                <w:lang w:val="kk-KZ"/>
              </w:rPr>
            </w:pPr>
          </w:p>
        </w:tc>
      </w:tr>
      <w:tr w:rsidR="00CA6C49" w:rsidRPr="00F2037D" w14:paraId="5EBCF47E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9F11" w14:textId="18B51728" w:rsidR="00CA6C49" w:rsidRPr="00F2037D" w:rsidRDefault="005E722F" w:rsidP="00891DDF">
            <w:pPr>
              <w:tabs>
                <w:tab w:val="left" w:pos="426"/>
              </w:tabs>
              <w:ind w:right="-108"/>
              <w:rPr>
                <w:highlight w:val="yellow"/>
                <w:lang w:val="kk-KZ"/>
              </w:rPr>
            </w:pPr>
            <w:r w:rsidRPr="00F2037D">
              <w:rPr>
                <w:lang w:val="kk-KZ"/>
              </w:rPr>
              <w:t>7</w:t>
            </w:r>
            <w:r w:rsidR="00CA6C49" w:rsidRPr="00F2037D">
              <w:rPr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36CE" w14:textId="111ADA7A" w:rsidR="00CA6C49" w:rsidRPr="00F2037D" w:rsidRDefault="00F2037D" w:rsidP="00891DDF">
            <w:pPr>
              <w:tabs>
                <w:tab w:val="left" w:pos="993"/>
                <w:tab w:val="left" w:pos="3851"/>
              </w:tabs>
            </w:pPr>
            <w:r w:rsidRPr="00F2037D">
              <w:t xml:space="preserve">Общественный контроль в Казахстане и за рубежом: институционально-правовая основа и проблемы реализации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855" w14:textId="77777777" w:rsidR="00CA6C49" w:rsidRPr="00F2037D" w:rsidRDefault="00CA6C49" w:rsidP="00891DDF">
            <w:pPr>
              <w:ind w:right="-108"/>
              <w:jc w:val="both"/>
              <w:rPr>
                <w:lang w:val="kk-KZ"/>
              </w:rPr>
            </w:pPr>
            <w:r w:rsidRPr="00F2037D">
              <w:rPr>
                <w:lang w:val="kk-KZ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D0E6" w14:textId="0BFFA38D" w:rsidR="00CA6C49" w:rsidRPr="00F2037D" w:rsidRDefault="00F2037D" w:rsidP="00891DDF">
            <w:r w:rsidRPr="00F2037D">
              <w:t>Вестник  Евразийского национального университета имени Л.Н. Гумилева. Серия гуманитарные науки. - №5, 2017. С. 48-54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DFD" w14:textId="0BDB352E" w:rsidR="00CA6C49" w:rsidRPr="00F2037D" w:rsidRDefault="00CA6C49" w:rsidP="00891DDF">
            <w:pPr>
              <w:jc w:val="center"/>
            </w:pPr>
            <w:r w:rsidRPr="00F2037D">
              <w:t>0,</w:t>
            </w:r>
            <w:r w:rsidR="00F2037D" w:rsidRPr="00F2037D">
              <w:t>375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32DC" w14:textId="49D757EF" w:rsidR="00CA6C49" w:rsidRPr="00F2037D" w:rsidRDefault="00CA6C49" w:rsidP="00891DDF">
            <w:pPr>
              <w:rPr>
                <w:lang w:val="en-US"/>
              </w:rPr>
            </w:pPr>
          </w:p>
        </w:tc>
      </w:tr>
      <w:tr w:rsidR="00CA6C49" w:rsidRPr="00F2037D" w14:paraId="1E3990C7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660F" w14:textId="7C0B6DC1" w:rsidR="00CA6C49" w:rsidRPr="00F2037D" w:rsidRDefault="005E722F" w:rsidP="00891DDF">
            <w:pPr>
              <w:tabs>
                <w:tab w:val="left" w:pos="426"/>
              </w:tabs>
              <w:ind w:right="-108"/>
              <w:rPr>
                <w:highlight w:val="yellow"/>
                <w:lang w:val="en-US"/>
              </w:rPr>
            </w:pPr>
            <w:r w:rsidRPr="00F2037D">
              <w:t>8</w:t>
            </w:r>
            <w:r w:rsidR="00CA6C49" w:rsidRPr="00F2037D">
              <w:rPr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1ABE" w14:textId="64D79083" w:rsidR="00CA6C49" w:rsidRPr="00F2037D" w:rsidRDefault="00F2037D" w:rsidP="00891DDF">
            <w:pPr>
              <w:tabs>
                <w:tab w:val="left" w:pos="993"/>
                <w:tab w:val="left" w:pos="3851"/>
              </w:tabs>
            </w:pPr>
            <w:r w:rsidRPr="00F2037D">
              <w:t>О результатах анализа законодательства Республики Казахстан о государственных гарантиях равных возможностей мужчин и женщин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B31B" w14:textId="77777777" w:rsidR="00CA6C49" w:rsidRPr="00F2037D" w:rsidRDefault="00CA6C49" w:rsidP="00891DDF">
            <w:pPr>
              <w:ind w:right="-108"/>
              <w:jc w:val="both"/>
              <w:rPr>
                <w:lang w:val="kk-KZ"/>
              </w:rPr>
            </w:pPr>
            <w:r w:rsidRPr="00F2037D">
              <w:rPr>
                <w:lang w:val="kk-KZ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3F4F" w14:textId="6AEFEB26" w:rsidR="00CA6C49" w:rsidRPr="00F2037D" w:rsidRDefault="00F2037D" w:rsidP="00891DDF">
            <w:pPr>
              <w:rPr>
                <w:lang w:val="kk-KZ"/>
              </w:rPr>
            </w:pPr>
            <w:r w:rsidRPr="00F2037D">
              <w:t>Вестник Института законодательства и правовой информации РК, №3 (57) – 2019. – С.116-125.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7BDD" w14:textId="7C095EE9" w:rsidR="00CA6C49" w:rsidRPr="00F2037D" w:rsidRDefault="00CA6C49" w:rsidP="00891DDF">
            <w:pPr>
              <w:jc w:val="center"/>
            </w:pPr>
            <w:r w:rsidRPr="00F2037D">
              <w:rPr>
                <w:lang w:val="en-US"/>
              </w:rPr>
              <w:t>0,</w:t>
            </w:r>
            <w:r w:rsidR="00F2037D" w:rsidRPr="00F2037D">
              <w:t>56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8FAC" w14:textId="19B18210" w:rsidR="00CA6C49" w:rsidRPr="00F2037D" w:rsidRDefault="00CA6C49" w:rsidP="00891DDF">
            <w:pPr>
              <w:rPr>
                <w:lang w:val="kk-KZ"/>
              </w:rPr>
            </w:pPr>
          </w:p>
        </w:tc>
      </w:tr>
      <w:tr w:rsidR="00CA6C49" w:rsidRPr="00F2037D" w14:paraId="41B98A42" w14:textId="77777777" w:rsidTr="00F2037D">
        <w:trPr>
          <w:trHeight w:val="15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ED39" w14:textId="5657EE01" w:rsidR="00CA6C49" w:rsidRPr="00F2037D" w:rsidRDefault="005E722F" w:rsidP="00891DDF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 w:rsidRPr="00F2037D">
              <w:rPr>
                <w:lang w:val="kk-KZ"/>
              </w:rPr>
              <w:t>9</w:t>
            </w:r>
            <w:r w:rsidR="00CA6C49" w:rsidRPr="00F2037D">
              <w:rPr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4D54" w14:textId="12A5D49D" w:rsidR="00CA6C49" w:rsidRPr="00F2037D" w:rsidRDefault="00F2037D" w:rsidP="00891DDF">
            <w:pPr>
              <w:tabs>
                <w:tab w:val="left" w:pos="993"/>
                <w:tab w:val="left" w:pos="3851"/>
              </w:tabs>
              <w:rPr>
                <w:lang w:val="kk-KZ"/>
              </w:rPr>
            </w:pPr>
            <w:r w:rsidRPr="00F2037D">
              <w:t>Реформирование гражданского законодательства в Европе: сравнительно-правовой обзор. Часть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6010" w14:textId="77777777" w:rsidR="00CA6C49" w:rsidRPr="00F2037D" w:rsidRDefault="00CA6C49" w:rsidP="00891DDF">
            <w:pPr>
              <w:ind w:right="-108"/>
              <w:jc w:val="both"/>
              <w:rPr>
                <w:lang w:val="kk-KZ"/>
              </w:rPr>
            </w:pPr>
            <w:r w:rsidRPr="00F2037D">
              <w:rPr>
                <w:lang w:val="kk-KZ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29C5" w14:textId="512F4D9F" w:rsidR="00CA6C49" w:rsidRPr="00F2037D" w:rsidRDefault="00F2037D" w:rsidP="00891DDF">
            <w:pPr>
              <w:rPr>
                <w:lang w:val="kk-KZ"/>
              </w:rPr>
            </w:pPr>
            <w:r w:rsidRPr="00F2037D">
              <w:t>Право и государство» № 3-4 (88-89), 2020. С. 30-45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2A09" w14:textId="40F75FA9" w:rsidR="00CA6C49" w:rsidRPr="00F2037D" w:rsidRDefault="00CA6C49" w:rsidP="00891DDF">
            <w:pPr>
              <w:jc w:val="center"/>
            </w:pPr>
            <w:r w:rsidRPr="00F2037D">
              <w:rPr>
                <w:lang w:val="en-US"/>
              </w:rPr>
              <w:t>0,</w:t>
            </w:r>
            <w:r w:rsidR="00F2037D" w:rsidRPr="00F2037D">
              <w:t>93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7103" w14:textId="57094539" w:rsidR="00CA6C49" w:rsidRPr="00F2037D" w:rsidRDefault="00CA6C49" w:rsidP="00891DDF">
            <w:pPr>
              <w:rPr>
                <w:lang w:val="kk-KZ"/>
              </w:rPr>
            </w:pPr>
          </w:p>
        </w:tc>
      </w:tr>
      <w:tr w:rsidR="00CA6C49" w:rsidRPr="00F2037D" w14:paraId="1F4A1EB5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DDB9" w14:textId="50ABEF61" w:rsidR="00CA6C49" w:rsidRPr="00F2037D" w:rsidRDefault="005E722F" w:rsidP="00891DDF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 w:rsidRPr="00F2037D">
              <w:t>10</w:t>
            </w:r>
            <w:r w:rsidR="00CA6C49" w:rsidRPr="00F2037D">
              <w:rPr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AA38" w14:textId="66AA160C" w:rsidR="00CA6C49" w:rsidRPr="00F2037D" w:rsidRDefault="00593FC2" w:rsidP="00891DDF">
            <w:pPr>
              <w:tabs>
                <w:tab w:val="left" w:pos="993"/>
                <w:tab w:val="left" w:pos="3851"/>
              </w:tabs>
              <w:rPr>
                <w:lang w:val="kk-KZ"/>
              </w:rPr>
            </w:pPr>
            <w:r w:rsidRPr="00F2037D">
              <w:t xml:space="preserve">О некоторых вопросах совершенствования норм Гражданского кодекса Республики Казахстан, определяющих правовой режим объектов гражданских прав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0009" w14:textId="77777777" w:rsidR="00CA6C49" w:rsidRPr="00F2037D" w:rsidRDefault="00CA6C49" w:rsidP="00891DDF">
            <w:pPr>
              <w:ind w:right="-108"/>
              <w:jc w:val="both"/>
              <w:rPr>
                <w:lang w:val="kk-KZ"/>
              </w:rPr>
            </w:pPr>
            <w:r w:rsidRPr="00F2037D">
              <w:rPr>
                <w:lang w:val="kk-KZ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1D02" w14:textId="206024E7" w:rsidR="00CA6C49" w:rsidRPr="00F2037D" w:rsidRDefault="00593FC2" w:rsidP="00891DDF">
            <w:pPr>
              <w:rPr>
                <w:lang w:val="kk-KZ"/>
              </w:rPr>
            </w:pPr>
            <w:r w:rsidRPr="00F2037D">
              <w:t>Вестник Евразийского национального университета имени Л.Н. Гумилева. Серия Право. № 2(135)/2021. С.63-72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90FF" w14:textId="1CEB9820" w:rsidR="00CA6C49" w:rsidRPr="00F2037D" w:rsidRDefault="00CA6C49" w:rsidP="00891DDF">
            <w:pPr>
              <w:jc w:val="center"/>
            </w:pPr>
            <w:r w:rsidRPr="00F2037D">
              <w:t>0,</w:t>
            </w:r>
            <w:r w:rsidR="00F2037D" w:rsidRPr="00F2037D">
              <w:t>56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AF55" w14:textId="365431DA" w:rsidR="00CA6C49" w:rsidRPr="00F2037D" w:rsidRDefault="00CA6C49" w:rsidP="00891DDF">
            <w:pPr>
              <w:rPr>
                <w:lang w:val="kk-KZ"/>
              </w:rPr>
            </w:pPr>
          </w:p>
        </w:tc>
      </w:tr>
      <w:tr w:rsidR="00CA6C49" w:rsidRPr="00F2037D" w14:paraId="71FC7063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BC86" w14:textId="1C03F07E" w:rsidR="00CA6C49" w:rsidRPr="00F2037D" w:rsidRDefault="00CA6C49" w:rsidP="00891DDF">
            <w:pPr>
              <w:tabs>
                <w:tab w:val="left" w:pos="426"/>
              </w:tabs>
              <w:ind w:right="-108"/>
            </w:pPr>
            <w:r w:rsidRPr="00F2037D">
              <w:t>1</w:t>
            </w:r>
            <w:r w:rsidR="005E722F" w:rsidRPr="00F2037D">
              <w:t>1</w:t>
            </w:r>
            <w:r w:rsidRPr="00F2037D">
              <w:rPr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586B" w14:textId="7F05AE0E" w:rsidR="00CA6C49" w:rsidRPr="00F2037D" w:rsidRDefault="00593FC2" w:rsidP="00891DDF">
            <w:pPr>
              <w:tabs>
                <w:tab w:val="left" w:pos="993"/>
                <w:tab w:val="left" w:pos="3851"/>
              </w:tabs>
            </w:pPr>
            <w:r w:rsidRPr="00F2037D">
              <w:t>Пробелы и коллизии правового регулирования труда в сфере физической культуры и спорта в Республике Казахстан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BE8B" w14:textId="77777777" w:rsidR="00CA6C49" w:rsidRPr="00F2037D" w:rsidRDefault="00CA6C49" w:rsidP="00891DDF">
            <w:pPr>
              <w:jc w:val="both"/>
              <w:rPr>
                <w:lang w:val="kk-KZ"/>
              </w:rPr>
            </w:pPr>
            <w:r w:rsidRPr="00F2037D">
              <w:rPr>
                <w:lang w:val="kk-KZ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7A6B" w14:textId="0A5A9446" w:rsidR="00CA6C49" w:rsidRPr="00F2037D" w:rsidRDefault="00593FC2" w:rsidP="00891DDF">
            <w:r w:rsidRPr="00F2037D">
              <w:t>Вестник Института законодательства и правовой информации РК. №1 (64) – 2021. С. 120-132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CE3" w14:textId="4CEDAD3B" w:rsidR="00CA6C49" w:rsidRPr="00F2037D" w:rsidRDefault="00CA6C49" w:rsidP="00891DDF">
            <w:pPr>
              <w:jc w:val="center"/>
            </w:pPr>
            <w:r w:rsidRPr="00F2037D">
              <w:rPr>
                <w:lang w:val="en-US"/>
              </w:rPr>
              <w:t>0,</w:t>
            </w:r>
            <w:r w:rsidR="00593FC2" w:rsidRPr="00F2037D">
              <w:t>75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2112" w14:textId="61590A06" w:rsidR="00CA6C49" w:rsidRPr="00F2037D" w:rsidRDefault="00593FC2" w:rsidP="00891DDF">
            <w:pPr>
              <w:rPr>
                <w:lang w:val="kk-KZ"/>
              </w:rPr>
            </w:pPr>
            <w:r w:rsidRPr="00F2037D">
              <w:rPr>
                <w:lang w:val="kk-KZ"/>
              </w:rPr>
              <w:t>Букенов Р.О.</w:t>
            </w:r>
          </w:p>
        </w:tc>
      </w:tr>
      <w:tr w:rsidR="00CA6C49" w:rsidRPr="00F2037D" w14:paraId="6C04363D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7B09" w14:textId="1E92E74D" w:rsidR="00CA6C49" w:rsidRPr="00F2037D" w:rsidRDefault="00CA6C49" w:rsidP="00891DD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 w:rsidRPr="00F2037D">
              <w:t>1</w:t>
            </w:r>
            <w:r w:rsidR="005E722F" w:rsidRPr="00F2037D">
              <w:t>2</w:t>
            </w:r>
            <w:r w:rsidRPr="00F2037D">
              <w:rPr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149D" w14:textId="3876A213" w:rsidR="00CA6C49" w:rsidRPr="00F2037D" w:rsidRDefault="00593FC2" w:rsidP="00891DDF">
            <w:pPr>
              <w:tabs>
                <w:tab w:val="left" w:pos="993"/>
                <w:tab w:val="left" w:pos="3851"/>
              </w:tabs>
              <w:rPr>
                <w:lang w:val="kk-KZ"/>
              </w:rPr>
            </w:pPr>
            <w:r w:rsidRPr="00F2037D">
              <w:t xml:space="preserve">О некоторых вопросах регулирования труда медицинских и фармацевтических работников в отдельных государствах ОЭСР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86C2" w14:textId="77777777" w:rsidR="00CA6C49" w:rsidRPr="00F2037D" w:rsidRDefault="00CA6C49" w:rsidP="00891DDF">
            <w:pPr>
              <w:ind w:right="-108"/>
              <w:jc w:val="both"/>
              <w:rPr>
                <w:lang w:val="kk-KZ"/>
              </w:rPr>
            </w:pPr>
            <w:r w:rsidRPr="00F2037D">
              <w:rPr>
                <w:lang w:val="kk-KZ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6B0A" w14:textId="6F38092A" w:rsidR="00CA6C49" w:rsidRPr="00F2037D" w:rsidRDefault="00593FC2" w:rsidP="00891DDF">
            <w:r w:rsidRPr="00F2037D">
              <w:t xml:space="preserve">Вестник </w:t>
            </w:r>
            <w:r w:rsidR="00F2037D" w:rsidRPr="00F2037D">
              <w:t xml:space="preserve"> Евразийского национального университета имени Л.Н. Гумилева</w:t>
            </w:r>
            <w:r w:rsidRPr="00F2037D">
              <w:t>. Серия Право. №4 (137), 2021. С.98-109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2FB5" w14:textId="0A9C35C8" w:rsidR="00CA6C49" w:rsidRPr="00F2037D" w:rsidRDefault="00CA6C49" w:rsidP="00891DDF">
            <w:pPr>
              <w:jc w:val="center"/>
              <w:rPr>
                <w:lang w:val="en-US"/>
              </w:rPr>
            </w:pPr>
            <w:r w:rsidRPr="00F2037D">
              <w:rPr>
                <w:lang w:val="en-US"/>
              </w:rPr>
              <w:t>0,</w:t>
            </w:r>
            <w:r w:rsidR="00593FC2" w:rsidRPr="00F2037D">
              <w:t>68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D3AD" w14:textId="59969AC6" w:rsidR="00CA6C49" w:rsidRPr="00F2037D" w:rsidRDefault="00CA6C49" w:rsidP="00891DDF">
            <w:pPr>
              <w:rPr>
                <w:lang w:val="kk-KZ"/>
              </w:rPr>
            </w:pPr>
          </w:p>
        </w:tc>
      </w:tr>
      <w:tr w:rsidR="00CA6C49" w:rsidRPr="00F2037D" w14:paraId="75834826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AA4F" w14:textId="5DD9330C" w:rsidR="00CA6C49" w:rsidRPr="00F2037D" w:rsidRDefault="00CA6C49" w:rsidP="00891DD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 w:rsidRPr="00F2037D">
              <w:rPr>
                <w:lang w:val="en-US"/>
              </w:rPr>
              <w:t>1</w:t>
            </w:r>
            <w:r w:rsidR="005E722F" w:rsidRPr="00F2037D">
              <w:t>3</w:t>
            </w:r>
            <w:r w:rsidRPr="00F2037D">
              <w:rPr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851E" w14:textId="3DD5A4CF" w:rsidR="00CA6C49" w:rsidRPr="00F2037D" w:rsidRDefault="00593FC2" w:rsidP="00891DDF">
            <w:pPr>
              <w:tabs>
                <w:tab w:val="left" w:pos="993"/>
                <w:tab w:val="left" w:pos="3851"/>
              </w:tabs>
              <w:rPr>
                <w:lang w:val="kk-KZ"/>
              </w:rPr>
            </w:pPr>
            <w:r w:rsidRPr="00F2037D">
              <w:t xml:space="preserve">Реформирование законодательства Республики Казахстан о </w:t>
            </w:r>
            <w:proofErr w:type="spellStart"/>
            <w:r w:rsidRPr="00F2037D">
              <w:t>трудоправовой</w:t>
            </w:r>
            <w:proofErr w:type="spellEnd"/>
            <w:r w:rsidRPr="00F2037D">
              <w:t xml:space="preserve"> ответственности медицинских и </w:t>
            </w:r>
            <w:r w:rsidRPr="00F2037D">
              <w:lastRenderedPageBreak/>
              <w:t xml:space="preserve">фармацевтических работников в контексте международных стандартов и передовой зарубежной практики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C9D0" w14:textId="77777777" w:rsidR="00CA6C49" w:rsidRPr="00F2037D" w:rsidRDefault="00CA6C49" w:rsidP="00891DDF">
            <w:pPr>
              <w:ind w:right="-108"/>
              <w:jc w:val="both"/>
              <w:rPr>
                <w:lang w:val="kk-KZ"/>
              </w:rPr>
            </w:pPr>
            <w:r w:rsidRPr="00F2037D">
              <w:rPr>
                <w:lang w:val="kk-KZ"/>
              </w:rPr>
              <w:lastRenderedPageBreak/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4459" w14:textId="1DFE8E6C" w:rsidR="00CA6C49" w:rsidRPr="00F2037D" w:rsidRDefault="00593FC2" w:rsidP="00891DDF">
            <w:pPr>
              <w:rPr>
                <w:lang w:val="kk-KZ"/>
              </w:rPr>
            </w:pPr>
            <w:r w:rsidRPr="00F2037D">
              <w:t>Вестник Карагандинского университета. Серия «Право». №2 (106), 2022. С.94-106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B4F7" w14:textId="79EB63C3" w:rsidR="00CA6C49" w:rsidRPr="00F2037D" w:rsidRDefault="00CA6C49" w:rsidP="00891DDF">
            <w:pPr>
              <w:jc w:val="center"/>
            </w:pPr>
            <w:r w:rsidRPr="00F2037D">
              <w:t>0,75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B0B7" w14:textId="77777777" w:rsidR="00CA6C49" w:rsidRPr="00F2037D" w:rsidRDefault="00CA6C49" w:rsidP="005E722F">
            <w:pPr>
              <w:rPr>
                <w:lang w:val="kk-KZ"/>
              </w:rPr>
            </w:pPr>
          </w:p>
        </w:tc>
      </w:tr>
      <w:tr w:rsidR="00CA6C49" w:rsidRPr="00F2037D" w14:paraId="0244C1E2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DAAE" w14:textId="359C33C8" w:rsidR="00CA6C49" w:rsidRPr="00F2037D" w:rsidRDefault="00CA6C49" w:rsidP="00891DDF">
            <w:pPr>
              <w:tabs>
                <w:tab w:val="left" w:pos="426"/>
              </w:tabs>
              <w:ind w:right="-108"/>
            </w:pPr>
            <w:r w:rsidRPr="00F2037D">
              <w:rPr>
                <w:lang w:val="en-US"/>
              </w:rPr>
              <w:t>1</w:t>
            </w:r>
            <w:r w:rsidR="005E722F" w:rsidRPr="00F2037D">
              <w:t>4</w:t>
            </w:r>
            <w:r w:rsidRPr="00F2037D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2F3D" w14:textId="68DC879C" w:rsidR="00CA6C49" w:rsidRPr="00F2037D" w:rsidRDefault="00CA6C49" w:rsidP="00891DDF">
            <w:pPr>
              <w:tabs>
                <w:tab w:val="left" w:pos="993"/>
                <w:tab w:val="left" w:pos="3851"/>
              </w:tabs>
              <w:rPr>
                <w:lang w:val="kk-KZ"/>
              </w:rPr>
            </w:pPr>
            <w:r w:rsidRPr="00F2037D">
              <w:t>Реформирование системы законодательного регулирования деятельности частных агентств занятости в области трудового посредничества в Казахстане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EB76" w14:textId="77777777" w:rsidR="00CA6C49" w:rsidRPr="00F2037D" w:rsidRDefault="00CA6C49" w:rsidP="00891DDF">
            <w:pPr>
              <w:ind w:right="-108"/>
              <w:jc w:val="both"/>
              <w:rPr>
                <w:lang w:val="kk-KZ"/>
              </w:rPr>
            </w:pPr>
            <w:r w:rsidRPr="00F2037D">
              <w:rPr>
                <w:lang w:val="kk-KZ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AAA8" w14:textId="54DEA0E6" w:rsidR="00CA6C49" w:rsidRPr="00F2037D" w:rsidRDefault="005E722F" w:rsidP="00891DDF">
            <w:pPr>
              <w:rPr>
                <w:lang w:val="kk-KZ"/>
              </w:rPr>
            </w:pPr>
            <w:r w:rsidRPr="00F2037D">
              <w:t xml:space="preserve">Вестник Карагандинского университета. </w:t>
            </w:r>
            <w:r w:rsidR="00CA6C49" w:rsidRPr="00F2037D">
              <w:t>Серия «Право». 2024, 29, 3(115). С.122-135.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9B04" w14:textId="6C55E8AF" w:rsidR="00CA6C49" w:rsidRPr="00F2037D" w:rsidRDefault="00CA6C49" w:rsidP="00891DDF">
            <w:pPr>
              <w:jc w:val="center"/>
              <w:rPr>
                <w:lang w:val="en-US"/>
              </w:rPr>
            </w:pPr>
            <w:r w:rsidRPr="00F2037D">
              <w:rPr>
                <w:lang w:val="en-US"/>
              </w:rPr>
              <w:t>0,</w:t>
            </w:r>
            <w:r w:rsidR="005E722F" w:rsidRPr="00F2037D">
              <w:t>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B3D6" w14:textId="36CC6049" w:rsidR="00CA6C49" w:rsidRPr="00F2037D" w:rsidRDefault="00CA6C49" w:rsidP="00891DDF">
            <w:pPr>
              <w:rPr>
                <w:lang w:val="kk-KZ"/>
              </w:rPr>
            </w:pPr>
          </w:p>
        </w:tc>
      </w:tr>
      <w:tr w:rsidR="00CA6C49" w:rsidRPr="00F2037D" w14:paraId="7EA8FE61" w14:textId="77777777" w:rsidTr="007209D3">
        <w:tc>
          <w:tcPr>
            <w:tcW w:w="9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F807" w14:textId="22773C57" w:rsidR="00CA6C49" w:rsidRPr="00F2037D" w:rsidRDefault="00CA6C49" w:rsidP="00CA6C49">
            <w:pPr>
              <w:jc w:val="center"/>
              <w:rPr>
                <w:b/>
                <w:bCs/>
              </w:rPr>
            </w:pPr>
            <w:r w:rsidRPr="00F2037D">
              <w:rPr>
                <w:b/>
                <w:bCs/>
              </w:rPr>
              <w:t xml:space="preserve">Публикации в </w:t>
            </w:r>
            <w:r w:rsidR="00AC43F2">
              <w:rPr>
                <w:b/>
                <w:bCs/>
              </w:rPr>
              <w:t>зарубежных научных</w:t>
            </w:r>
            <w:r w:rsidRPr="00F2037D">
              <w:rPr>
                <w:b/>
                <w:bCs/>
              </w:rPr>
              <w:t xml:space="preserve"> изданиях</w:t>
            </w:r>
          </w:p>
        </w:tc>
      </w:tr>
      <w:tr w:rsidR="00CA6C49" w:rsidRPr="00F2037D" w14:paraId="58559518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A3DD" w14:textId="4C672053" w:rsidR="00CA6C49" w:rsidRPr="00F2037D" w:rsidRDefault="00CA6C49" w:rsidP="00891DDF">
            <w:pPr>
              <w:tabs>
                <w:tab w:val="left" w:pos="426"/>
              </w:tabs>
              <w:ind w:right="-108"/>
              <w:rPr>
                <w:color w:val="000000" w:themeColor="text1"/>
              </w:rPr>
            </w:pPr>
            <w:r w:rsidRPr="00F2037D">
              <w:rPr>
                <w:color w:val="000000" w:themeColor="text1"/>
              </w:rPr>
              <w:t>1</w:t>
            </w:r>
            <w:r w:rsidR="005E722F" w:rsidRPr="00F2037D">
              <w:rPr>
                <w:color w:val="000000" w:themeColor="text1"/>
              </w:rPr>
              <w:t>5</w:t>
            </w:r>
            <w:r w:rsidRPr="00F2037D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7EE" w14:textId="29F790D0" w:rsidR="00CA6C49" w:rsidRPr="00F2037D" w:rsidRDefault="00593FC2" w:rsidP="00891DDF">
            <w:pPr>
              <w:tabs>
                <w:tab w:val="left" w:pos="993"/>
                <w:tab w:val="left" w:pos="3851"/>
              </w:tabs>
              <w:rPr>
                <w:color w:val="000000" w:themeColor="text1"/>
                <w:lang w:val="en-US"/>
              </w:rPr>
            </w:pPr>
            <w:r w:rsidRPr="00F2037D">
              <w:rPr>
                <w:color w:val="000000" w:themeColor="text1"/>
                <w:lang w:val="en-US"/>
              </w:rPr>
              <w:t>Employment relationship and platform work global trends and case of Kazakhstan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D3B7" w14:textId="77777777" w:rsidR="00CA6C49" w:rsidRPr="00F2037D" w:rsidRDefault="00CA6C49" w:rsidP="00891DDF">
            <w:pPr>
              <w:ind w:right="-108"/>
              <w:jc w:val="both"/>
              <w:rPr>
                <w:color w:val="000000" w:themeColor="text1"/>
              </w:rPr>
            </w:pPr>
            <w:r w:rsidRPr="00F2037D">
              <w:rPr>
                <w:color w:val="000000" w:themeColor="text1"/>
                <w:lang w:val="kk-KZ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EFDD" w14:textId="09E80B18" w:rsidR="00CA6C49" w:rsidRPr="00F2037D" w:rsidRDefault="00593FC2" w:rsidP="00891DDF">
            <w:pPr>
              <w:rPr>
                <w:color w:val="000000" w:themeColor="text1"/>
                <w:lang w:val="kk-KZ"/>
              </w:rPr>
            </w:pPr>
            <w:r w:rsidRPr="00F2037D">
              <w:rPr>
                <w:color w:val="000000" w:themeColor="text1"/>
                <w:lang w:val="kk-KZ"/>
              </w:rPr>
              <w:t>Ежегодник трудового права</w:t>
            </w:r>
            <w:r w:rsidR="007777BA">
              <w:rPr>
                <w:color w:val="000000" w:themeColor="text1"/>
                <w:lang w:val="kk-KZ"/>
              </w:rPr>
              <w:t>,</w:t>
            </w:r>
            <w:r w:rsidR="007777BA" w:rsidRPr="007777BA">
              <w:t xml:space="preserve"> </w:t>
            </w:r>
            <w:r w:rsidR="007777BA" w:rsidRPr="007777BA">
              <w:rPr>
                <w:color w:val="000000" w:themeColor="text1"/>
              </w:rPr>
              <w:t xml:space="preserve">2023. </w:t>
            </w:r>
            <w:proofErr w:type="spellStart"/>
            <w:r w:rsidR="007777BA" w:rsidRPr="007777BA">
              <w:rPr>
                <w:color w:val="000000" w:themeColor="text1"/>
              </w:rPr>
              <w:t>Вып</w:t>
            </w:r>
            <w:proofErr w:type="spellEnd"/>
            <w:r w:rsidR="007777BA" w:rsidRPr="007777BA">
              <w:rPr>
                <w:color w:val="000000" w:themeColor="text1"/>
              </w:rPr>
              <w:t>. 13</w:t>
            </w:r>
            <w:r w:rsidR="007777BA">
              <w:rPr>
                <w:color w:val="000000" w:themeColor="text1"/>
              </w:rPr>
              <w:t>. С.195-201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F011" w14:textId="77777777" w:rsidR="00CA6C49" w:rsidRPr="00F2037D" w:rsidRDefault="00CA6C49" w:rsidP="00891DDF">
            <w:pPr>
              <w:jc w:val="center"/>
              <w:rPr>
                <w:color w:val="000000" w:themeColor="text1"/>
                <w:lang w:val="kk-KZ"/>
              </w:rPr>
            </w:pPr>
            <w:r w:rsidRPr="00F2037D">
              <w:rPr>
                <w:lang w:val="en-US"/>
              </w:rPr>
              <w:t>0,</w:t>
            </w:r>
            <w:r w:rsidRPr="00F2037D">
              <w:t>375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7C8B" w14:textId="1C726BBF" w:rsidR="00CA6C49" w:rsidRPr="00F2037D" w:rsidRDefault="00CA6C49" w:rsidP="00891DDF">
            <w:pPr>
              <w:rPr>
                <w:color w:val="000000" w:themeColor="text1"/>
                <w:lang w:val="kk-KZ"/>
              </w:rPr>
            </w:pPr>
          </w:p>
        </w:tc>
      </w:tr>
      <w:tr w:rsidR="005E722F" w:rsidRPr="007777BA" w14:paraId="2A85EC54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1D0C" w14:textId="5D269178" w:rsidR="005E722F" w:rsidRPr="00F2037D" w:rsidRDefault="007777BA" w:rsidP="00891DDF">
            <w:pPr>
              <w:tabs>
                <w:tab w:val="left" w:pos="426"/>
              </w:tabs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B30" w14:textId="4AB045FF" w:rsidR="005E722F" w:rsidRPr="007777BA" w:rsidRDefault="007777BA" w:rsidP="00891DDF">
            <w:pPr>
              <w:tabs>
                <w:tab w:val="left" w:pos="993"/>
                <w:tab w:val="left" w:pos="3851"/>
              </w:tabs>
              <w:rPr>
                <w:color w:val="000000" w:themeColor="text1"/>
                <w:lang w:val="en-US"/>
              </w:rPr>
            </w:pPr>
            <w:r w:rsidRPr="007777BA">
              <w:rPr>
                <w:color w:val="000000" w:themeColor="text1"/>
                <w:lang w:val="en-US"/>
              </w:rPr>
              <w:t>Collective Bargaining Systems in Germany and Kazakhstan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7482" w14:textId="278FCD2D" w:rsidR="005E722F" w:rsidRPr="00F2037D" w:rsidRDefault="00593FC2" w:rsidP="00891DDF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 w:rsidRPr="00F2037D">
              <w:rPr>
                <w:color w:val="000000" w:themeColor="text1"/>
                <w:lang w:val="kk-KZ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716C" w14:textId="614259DC" w:rsidR="005E722F" w:rsidRPr="007777BA" w:rsidRDefault="007777BA" w:rsidP="00891DDF">
            <w:pPr>
              <w:rPr>
                <w:color w:val="000000" w:themeColor="text1"/>
              </w:rPr>
            </w:pPr>
            <w:r w:rsidRPr="007777BA">
              <w:rPr>
                <w:color w:val="000000" w:themeColor="text1"/>
                <w:lang w:val="en-US"/>
              </w:rPr>
              <w:t xml:space="preserve">Central Asian Yearbook of International Law and International Relations, Volume 1, CAYILIR 2022. </w:t>
            </w:r>
            <w:r>
              <w:rPr>
                <w:color w:val="000000" w:themeColor="text1"/>
              </w:rPr>
              <w:t>Р.127-158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2009" w14:textId="1301D046" w:rsidR="005E722F" w:rsidRPr="007777BA" w:rsidRDefault="007777BA" w:rsidP="00891DDF">
            <w:pPr>
              <w:jc w:val="center"/>
            </w:pPr>
            <w:r>
              <w:t>1,9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F760" w14:textId="77777777" w:rsidR="005E722F" w:rsidRPr="007777BA" w:rsidRDefault="005E722F" w:rsidP="00891DDF">
            <w:pPr>
              <w:rPr>
                <w:color w:val="000000" w:themeColor="text1"/>
                <w:lang w:val="en-US"/>
              </w:rPr>
            </w:pPr>
          </w:p>
        </w:tc>
      </w:tr>
      <w:tr w:rsidR="00AC43F2" w:rsidRPr="00F2037D" w14:paraId="02B1C834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2379" w14:textId="7CAFADB1" w:rsidR="00AC43F2" w:rsidRPr="00F2037D" w:rsidRDefault="00AC43F2" w:rsidP="00AC43F2">
            <w:pPr>
              <w:tabs>
                <w:tab w:val="left" w:pos="426"/>
              </w:tabs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C826" w14:textId="036AE6DD" w:rsidR="00AC43F2" w:rsidRPr="00F2037D" w:rsidRDefault="00AC43F2" w:rsidP="00AC43F2">
            <w:pPr>
              <w:tabs>
                <w:tab w:val="left" w:pos="993"/>
                <w:tab w:val="left" w:pos="3851"/>
              </w:tabs>
              <w:rPr>
                <w:color w:val="000000" w:themeColor="text1"/>
              </w:rPr>
            </w:pPr>
            <w:r w:rsidRPr="00B43B93">
              <w:rPr>
                <w:bCs/>
              </w:rPr>
              <w:t xml:space="preserve">Правовой режим простоя в государствах Евразийского экономического союза в контексте международных трудовых стандартов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48EC" w14:textId="372755A5" w:rsidR="00AC43F2" w:rsidRPr="00F2037D" w:rsidRDefault="00AC43F2" w:rsidP="00AC43F2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 w:rsidRPr="00F2037D">
              <w:rPr>
                <w:color w:val="000000" w:themeColor="text1"/>
                <w:lang w:val="kk-KZ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6DE2" w14:textId="7B0D7EF8" w:rsidR="00AC43F2" w:rsidRPr="00F2037D" w:rsidRDefault="00AC43F2" w:rsidP="00AC43F2">
            <w:pPr>
              <w:rPr>
                <w:color w:val="000000" w:themeColor="text1"/>
                <w:lang w:val="kk-KZ"/>
              </w:rPr>
            </w:pPr>
            <w:r w:rsidRPr="00B43B93">
              <w:rPr>
                <w:bCs/>
              </w:rPr>
              <w:t xml:space="preserve">Трудовое право в России и за рубежом, №1 – 2021, </w:t>
            </w:r>
            <w:r>
              <w:rPr>
                <w:bCs/>
              </w:rPr>
              <w:t>С</w:t>
            </w:r>
            <w:r w:rsidRPr="00B43B93">
              <w:rPr>
                <w:bCs/>
              </w:rPr>
              <w:t>.55-58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635F" w14:textId="4FCCDCBD" w:rsidR="00AC43F2" w:rsidRPr="00F2037D" w:rsidRDefault="00AC43F2" w:rsidP="00AC43F2">
            <w:pPr>
              <w:jc w:val="center"/>
            </w:pPr>
            <w:r>
              <w:t>0,187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1F68" w14:textId="77777777" w:rsidR="00AC43F2" w:rsidRPr="00F2037D" w:rsidRDefault="00AC43F2" w:rsidP="00AC43F2">
            <w:pPr>
              <w:rPr>
                <w:color w:val="000000" w:themeColor="text1"/>
              </w:rPr>
            </w:pPr>
          </w:p>
        </w:tc>
      </w:tr>
      <w:tr w:rsidR="00AC43F2" w:rsidRPr="00F2037D" w14:paraId="6B58329D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B596" w14:textId="6150286B" w:rsidR="00AC43F2" w:rsidRPr="00F2037D" w:rsidRDefault="00AC43F2" w:rsidP="00AC43F2">
            <w:pPr>
              <w:tabs>
                <w:tab w:val="left" w:pos="426"/>
              </w:tabs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0479" w14:textId="1A529931" w:rsidR="00AC43F2" w:rsidRPr="00F2037D" w:rsidRDefault="00AC43F2" w:rsidP="00AC43F2">
            <w:pPr>
              <w:tabs>
                <w:tab w:val="left" w:pos="993"/>
                <w:tab w:val="left" w:pos="3851"/>
              </w:tabs>
              <w:rPr>
                <w:color w:val="000000" w:themeColor="text1"/>
              </w:rPr>
            </w:pPr>
            <w:r w:rsidRPr="00B43B93">
              <w:rPr>
                <w:bCs/>
              </w:rPr>
              <w:t xml:space="preserve">Правовое регулирование деятельности самозанятого населения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6CA5" w14:textId="6DCBA5E5" w:rsidR="00AC43F2" w:rsidRPr="00F2037D" w:rsidRDefault="00AC43F2" w:rsidP="00AC43F2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 w:rsidRPr="00F2037D">
              <w:rPr>
                <w:color w:val="000000" w:themeColor="text1"/>
                <w:lang w:val="kk-KZ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C36" w14:textId="38A82BC4" w:rsidR="00AC43F2" w:rsidRPr="00F2037D" w:rsidRDefault="00AC43F2" w:rsidP="00AC43F2">
            <w:pPr>
              <w:rPr>
                <w:color w:val="000000" w:themeColor="text1"/>
                <w:lang w:val="kk-KZ"/>
              </w:rPr>
            </w:pPr>
            <w:r w:rsidRPr="00B43B93">
              <w:rPr>
                <w:bCs/>
              </w:rPr>
              <w:t xml:space="preserve">Трудовое право в России и за рубежом, 2019, №1. </w:t>
            </w:r>
            <w:r>
              <w:rPr>
                <w:bCs/>
              </w:rPr>
              <w:t>С</w:t>
            </w:r>
            <w:r w:rsidRPr="00B43B93">
              <w:rPr>
                <w:bCs/>
              </w:rPr>
              <w:t>.19-22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90A4" w14:textId="26A3D57F" w:rsidR="00AC43F2" w:rsidRPr="00F2037D" w:rsidRDefault="00AC43F2" w:rsidP="00AC43F2">
            <w:pPr>
              <w:jc w:val="center"/>
            </w:pPr>
            <w:r>
              <w:t>0,187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A225" w14:textId="77777777" w:rsidR="00AC43F2" w:rsidRPr="00F2037D" w:rsidRDefault="00AC43F2" w:rsidP="00AC43F2">
            <w:pPr>
              <w:rPr>
                <w:color w:val="000000" w:themeColor="text1"/>
              </w:rPr>
            </w:pPr>
          </w:p>
        </w:tc>
      </w:tr>
      <w:tr w:rsidR="00AC43F2" w:rsidRPr="00F2037D" w14:paraId="284C5527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B137" w14:textId="3BA0A120" w:rsidR="00AC43F2" w:rsidRPr="00F2037D" w:rsidRDefault="00AC43F2" w:rsidP="00AC43F2">
            <w:pPr>
              <w:tabs>
                <w:tab w:val="left" w:pos="426"/>
              </w:tabs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5D08" w14:textId="79720985" w:rsidR="00AC43F2" w:rsidRPr="00F2037D" w:rsidRDefault="00AC43F2" w:rsidP="00AC43F2">
            <w:pPr>
              <w:tabs>
                <w:tab w:val="left" w:pos="993"/>
                <w:tab w:val="left" w:pos="3851"/>
              </w:tabs>
              <w:rPr>
                <w:color w:val="000000" w:themeColor="text1"/>
              </w:rPr>
            </w:pPr>
            <w:r w:rsidRPr="00F2037D">
              <w:rPr>
                <w:color w:val="000000" w:themeColor="text1"/>
              </w:rPr>
              <w:t>Основания и порядок расторжения трудового договора по инициативе работодателя в государствах Евразийского экономического союза в контексте международных трудовых стандартов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AB69" w14:textId="059060CC" w:rsidR="00AC43F2" w:rsidRPr="00F2037D" w:rsidRDefault="00AC43F2" w:rsidP="00AC43F2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 w:rsidRPr="00F2037D">
              <w:rPr>
                <w:color w:val="000000" w:themeColor="text1"/>
                <w:lang w:val="kk-KZ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BB20" w14:textId="6491B04D" w:rsidR="00AC43F2" w:rsidRPr="00F2037D" w:rsidRDefault="00AC43F2" w:rsidP="00AC43F2">
            <w:pPr>
              <w:rPr>
                <w:color w:val="000000" w:themeColor="text1"/>
                <w:lang w:val="kk-KZ"/>
              </w:rPr>
            </w:pPr>
            <w:r w:rsidRPr="00F2037D">
              <w:rPr>
                <w:color w:val="000000" w:themeColor="text1"/>
                <w:lang w:val="kk-KZ"/>
              </w:rPr>
              <w:t>Журнал зарубежного законодательства и сравнительного правоведения</w:t>
            </w:r>
            <w:r>
              <w:rPr>
                <w:color w:val="000000" w:themeColor="text1"/>
                <w:lang w:val="kk-KZ"/>
              </w:rPr>
              <w:t>,</w:t>
            </w:r>
            <w:r w:rsidRPr="007777BA">
              <w:t xml:space="preserve"> </w:t>
            </w:r>
            <w:r w:rsidRPr="007777BA">
              <w:rPr>
                <w:color w:val="000000" w:themeColor="text1"/>
              </w:rPr>
              <w:t>2022. Т. 18. № 3. С. 83</w:t>
            </w:r>
            <w:r>
              <w:rPr>
                <w:color w:val="000000" w:themeColor="text1"/>
              </w:rPr>
              <w:t>-</w:t>
            </w:r>
            <w:r w:rsidRPr="007777BA">
              <w:rPr>
                <w:color w:val="000000" w:themeColor="text1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AE9E" w14:textId="7DCB0C13" w:rsidR="00AC43F2" w:rsidRPr="007777BA" w:rsidRDefault="00AC43F2" w:rsidP="00AC43F2">
            <w:pPr>
              <w:jc w:val="center"/>
              <w:rPr>
                <w:lang w:val="en-US"/>
              </w:rPr>
            </w:pPr>
            <w:r>
              <w:t>0,687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9DC4" w14:textId="77777777" w:rsidR="00AC43F2" w:rsidRPr="00F2037D" w:rsidRDefault="00AC43F2" w:rsidP="00AC43F2">
            <w:pPr>
              <w:rPr>
                <w:color w:val="000000" w:themeColor="text1"/>
              </w:rPr>
            </w:pPr>
          </w:p>
        </w:tc>
      </w:tr>
      <w:tr w:rsidR="00AC43F2" w:rsidRPr="00F2037D" w14:paraId="125E3FA8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10A2" w14:textId="08DADC63" w:rsidR="00AC43F2" w:rsidRPr="00F2037D" w:rsidRDefault="00AC43F2" w:rsidP="00AC43F2">
            <w:pPr>
              <w:tabs>
                <w:tab w:val="left" w:pos="426"/>
              </w:tabs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DBF0" w14:textId="5FD7D612" w:rsidR="00AC43F2" w:rsidRPr="00F2037D" w:rsidRDefault="00AC43F2" w:rsidP="00AC43F2">
            <w:pPr>
              <w:tabs>
                <w:tab w:val="left" w:pos="993"/>
                <w:tab w:val="left" w:pos="3851"/>
              </w:tabs>
              <w:rPr>
                <w:color w:val="000000" w:themeColor="text1"/>
              </w:rPr>
            </w:pPr>
            <w:r w:rsidRPr="00B43B93">
              <w:rPr>
                <w:bCs/>
              </w:rPr>
              <w:t xml:space="preserve">Трудовое право и социальное обеспечение </w:t>
            </w:r>
            <w:r w:rsidRPr="00B43B93">
              <w:rPr>
                <w:bCs/>
              </w:rPr>
              <w:lastRenderedPageBreak/>
              <w:t xml:space="preserve">в государствах ЕАЭС в условиях пандемии Covid-19: опыт Беларуси, Казахстана, Кыргызстана и России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4BCC" w14:textId="0EDE1FAB" w:rsidR="00AC43F2" w:rsidRPr="00F2037D" w:rsidRDefault="00AC43F2" w:rsidP="00AC43F2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 w:rsidRPr="00F2037D">
              <w:rPr>
                <w:color w:val="000000" w:themeColor="text1"/>
                <w:lang w:val="kk-KZ"/>
              </w:rPr>
              <w:lastRenderedPageBreak/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A121" w14:textId="4D58B9AC" w:rsidR="00AC43F2" w:rsidRPr="00F2037D" w:rsidRDefault="00AC43F2" w:rsidP="00AC43F2">
            <w:pPr>
              <w:rPr>
                <w:color w:val="000000" w:themeColor="text1"/>
                <w:lang w:val="kk-KZ"/>
              </w:rPr>
            </w:pPr>
            <w:r w:rsidRPr="00B43B93">
              <w:rPr>
                <w:bCs/>
              </w:rPr>
              <w:t xml:space="preserve">Российское право: образование, практика, </w:t>
            </w:r>
            <w:r w:rsidRPr="00B43B93">
              <w:rPr>
                <w:bCs/>
              </w:rPr>
              <w:lastRenderedPageBreak/>
              <w:t>наука. 2020. - № 4. - C.13-</w:t>
            </w:r>
            <w:r>
              <w:rPr>
                <w:bCs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6EE5" w14:textId="14892606" w:rsidR="00AC43F2" w:rsidRPr="00F2037D" w:rsidRDefault="00AC43F2" w:rsidP="00AC43F2">
            <w:pPr>
              <w:jc w:val="center"/>
            </w:pPr>
            <w:r>
              <w:lastRenderedPageBreak/>
              <w:t>1,25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FD11" w14:textId="59F3B3D6" w:rsidR="00AC43F2" w:rsidRPr="00F2037D" w:rsidRDefault="00AC43F2" w:rsidP="00AC43F2">
            <w:pPr>
              <w:rPr>
                <w:color w:val="000000" w:themeColor="text1"/>
              </w:rPr>
            </w:pPr>
            <w:r w:rsidRPr="00B43B93">
              <w:rPr>
                <w:bCs/>
              </w:rPr>
              <w:t xml:space="preserve">Головина С.Ю., </w:t>
            </w:r>
            <w:proofErr w:type="spellStart"/>
            <w:r w:rsidRPr="00B43B93">
              <w:rPr>
                <w:bCs/>
              </w:rPr>
              <w:lastRenderedPageBreak/>
              <w:t>Раманкулов</w:t>
            </w:r>
            <w:proofErr w:type="spellEnd"/>
            <w:r w:rsidRPr="00B43B93">
              <w:rPr>
                <w:bCs/>
              </w:rPr>
              <w:t xml:space="preserve"> К.С., Томашевский К.Л.</w:t>
            </w:r>
          </w:p>
        </w:tc>
      </w:tr>
      <w:tr w:rsidR="00AC43F2" w:rsidRPr="00F2037D" w14:paraId="3D49935C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6B81" w14:textId="29B47544" w:rsidR="00AC43F2" w:rsidRPr="00F2037D" w:rsidRDefault="00AC43F2" w:rsidP="00AC43F2">
            <w:pPr>
              <w:tabs>
                <w:tab w:val="left" w:pos="426"/>
              </w:tabs>
              <w:ind w:right="-108"/>
              <w:rPr>
                <w:color w:val="000000" w:themeColor="text1"/>
              </w:rPr>
            </w:pPr>
            <w:r w:rsidRPr="00C624D9">
              <w:rPr>
                <w:color w:val="000000" w:themeColor="text1"/>
              </w:rPr>
              <w:lastRenderedPageBreak/>
              <w:t>2</w:t>
            </w:r>
            <w:r>
              <w:rPr>
                <w:color w:val="000000" w:themeColor="text1"/>
              </w:rPr>
              <w:t>1</w:t>
            </w:r>
            <w:r w:rsidRPr="00C624D9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D164" w14:textId="7D7EED52" w:rsidR="00AC43F2" w:rsidRPr="00F2037D" w:rsidRDefault="00AC43F2" w:rsidP="00AC43F2">
            <w:pPr>
              <w:tabs>
                <w:tab w:val="left" w:pos="993"/>
                <w:tab w:val="left" w:pos="3851"/>
              </w:tabs>
              <w:rPr>
                <w:color w:val="000000" w:themeColor="text1"/>
              </w:rPr>
            </w:pPr>
            <w:r w:rsidRPr="00B43B93">
              <w:rPr>
                <w:bCs/>
              </w:rPr>
              <w:t>Новеллы трудового законодательства Казахстана от 4 мая 2020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8C2B" w14:textId="7A71A761" w:rsidR="00AC43F2" w:rsidRPr="00F2037D" w:rsidRDefault="00AC43F2" w:rsidP="00AC43F2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 w:rsidRPr="00F2037D">
              <w:rPr>
                <w:color w:val="000000" w:themeColor="text1"/>
                <w:lang w:val="kk-KZ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44B8" w14:textId="6475E746" w:rsidR="00AC43F2" w:rsidRPr="00F2037D" w:rsidRDefault="00AC43F2" w:rsidP="00AC43F2">
            <w:pPr>
              <w:rPr>
                <w:color w:val="000000" w:themeColor="text1"/>
                <w:lang w:val="kk-KZ"/>
              </w:rPr>
            </w:pPr>
            <w:r w:rsidRPr="00B43B93">
              <w:rPr>
                <w:bCs/>
              </w:rPr>
              <w:t>Трудовое и социальное право, №2 (34) 2020. – с. 35-40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1464" w14:textId="5776CBA3" w:rsidR="00AC43F2" w:rsidRPr="00F2037D" w:rsidRDefault="00AC43F2" w:rsidP="00AC43F2">
            <w:pPr>
              <w:jc w:val="center"/>
            </w:pPr>
            <w:r>
              <w:t>0,3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4075" w14:textId="77777777" w:rsidR="00AC43F2" w:rsidRPr="00F2037D" w:rsidRDefault="00AC43F2" w:rsidP="00AC43F2">
            <w:pPr>
              <w:rPr>
                <w:color w:val="000000" w:themeColor="text1"/>
              </w:rPr>
            </w:pPr>
          </w:p>
        </w:tc>
      </w:tr>
      <w:tr w:rsidR="00AC43F2" w:rsidRPr="00F2037D" w14:paraId="2FAE75D1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8A6F" w14:textId="213B4E9C" w:rsidR="00AC43F2" w:rsidRPr="00F2037D" w:rsidRDefault="00AC43F2" w:rsidP="00AC43F2">
            <w:pPr>
              <w:tabs>
                <w:tab w:val="left" w:pos="426"/>
              </w:tabs>
              <w:ind w:right="-108"/>
              <w:rPr>
                <w:color w:val="000000" w:themeColor="text1"/>
              </w:rPr>
            </w:pPr>
            <w:r w:rsidRPr="00C624D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  <w:r w:rsidRPr="00C624D9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C474" w14:textId="009BD22B" w:rsidR="00AC43F2" w:rsidRPr="00F2037D" w:rsidRDefault="00AC43F2" w:rsidP="00AC43F2">
            <w:pPr>
              <w:tabs>
                <w:tab w:val="left" w:pos="993"/>
                <w:tab w:val="left" w:pos="3851"/>
              </w:tabs>
              <w:rPr>
                <w:color w:val="000000" w:themeColor="text1"/>
              </w:rPr>
            </w:pPr>
            <w:r w:rsidRPr="00B43B93">
              <w:rPr>
                <w:bCs/>
              </w:rPr>
              <w:t xml:space="preserve">Совершенствование нормативно-правовой основы социального партнерства в государствах Евразийского экономического союза с учетом международных трудовых стандартов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60FF" w14:textId="7A94675F" w:rsidR="00AC43F2" w:rsidRPr="00F2037D" w:rsidRDefault="00AC43F2" w:rsidP="00AC43F2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 w:rsidRPr="00F2037D">
              <w:rPr>
                <w:color w:val="000000" w:themeColor="text1"/>
                <w:lang w:val="kk-KZ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DBB8" w14:textId="2839D592" w:rsidR="00AC43F2" w:rsidRPr="00F2037D" w:rsidRDefault="00AC43F2" w:rsidP="00AC43F2">
            <w:pPr>
              <w:rPr>
                <w:color w:val="000000" w:themeColor="text1"/>
                <w:lang w:val="kk-KZ"/>
              </w:rPr>
            </w:pPr>
            <w:r w:rsidRPr="000D2ED5">
              <w:rPr>
                <w:bCs/>
                <w:lang w:val="en-US"/>
              </w:rPr>
              <w:t xml:space="preserve">Lex </w:t>
            </w:r>
            <w:proofErr w:type="spellStart"/>
            <w:r w:rsidRPr="000D2ED5">
              <w:rPr>
                <w:bCs/>
                <w:lang w:val="en-US"/>
              </w:rPr>
              <w:t>Russica</w:t>
            </w:r>
            <w:proofErr w:type="spellEnd"/>
            <w:r w:rsidRPr="000D2ED5">
              <w:rPr>
                <w:bCs/>
                <w:lang w:val="en-US"/>
              </w:rPr>
              <w:t>, T</w:t>
            </w:r>
            <w:r w:rsidRPr="00B43B93">
              <w:rPr>
                <w:bCs/>
              </w:rPr>
              <w:t>ом</w:t>
            </w:r>
            <w:r w:rsidRPr="000D2ED5">
              <w:rPr>
                <w:bCs/>
                <w:lang w:val="en-US"/>
              </w:rPr>
              <w:t xml:space="preserve"> 73, №1 (158) </w:t>
            </w:r>
            <w:r w:rsidRPr="00B43B93">
              <w:rPr>
                <w:bCs/>
              </w:rPr>
              <w:t>январь</w:t>
            </w:r>
            <w:r w:rsidRPr="000D2ED5">
              <w:rPr>
                <w:bCs/>
                <w:lang w:val="en-US"/>
              </w:rPr>
              <w:t xml:space="preserve"> 2020. – </w:t>
            </w:r>
            <w:r w:rsidRPr="00B43B93">
              <w:rPr>
                <w:bCs/>
              </w:rPr>
              <w:t>с</w:t>
            </w:r>
            <w:r w:rsidRPr="000D2ED5">
              <w:rPr>
                <w:bCs/>
                <w:lang w:val="en-US"/>
              </w:rPr>
              <w:t>.160-175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0DD2" w14:textId="502882E3" w:rsidR="00AC43F2" w:rsidRPr="00F2037D" w:rsidRDefault="00AC43F2" w:rsidP="00AC43F2">
            <w:pPr>
              <w:jc w:val="center"/>
            </w:pPr>
            <w:r>
              <w:t>0,93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DAF4" w14:textId="77777777" w:rsidR="00AC43F2" w:rsidRPr="00F2037D" w:rsidRDefault="00AC43F2" w:rsidP="00AC43F2">
            <w:pPr>
              <w:rPr>
                <w:color w:val="000000" w:themeColor="text1"/>
              </w:rPr>
            </w:pPr>
          </w:p>
        </w:tc>
      </w:tr>
      <w:tr w:rsidR="00AC43F2" w:rsidRPr="00F2037D" w14:paraId="4786E32E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6C2D" w14:textId="6911AE83" w:rsidR="00AC43F2" w:rsidRPr="00F2037D" w:rsidRDefault="00AC43F2" w:rsidP="00AC43F2">
            <w:pPr>
              <w:tabs>
                <w:tab w:val="left" w:pos="426"/>
              </w:tabs>
              <w:ind w:right="-108"/>
              <w:rPr>
                <w:color w:val="000000" w:themeColor="text1"/>
              </w:rPr>
            </w:pPr>
            <w:r w:rsidRPr="00C624D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C624D9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C619" w14:textId="0618B970" w:rsidR="00AC43F2" w:rsidRPr="00F2037D" w:rsidRDefault="00AC43F2" w:rsidP="00AC43F2">
            <w:pPr>
              <w:tabs>
                <w:tab w:val="left" w:pos="993"/>
                <w:tab w:val="left" w:pos="3851"/>
              </w:tabs>
              <w:rPr>
                <w:color w:val="000000" w:themeColor="text1"/>
              </w:rPr>
            </w:pPr>
            <w:r w:rsidRPr="00B43B93">
              <w:rPr>
                <w:bCs/>
              </w:rPr>
              <w:t xml:space="preserve">Современные подходы к регулированию платформенной занятости. Часть 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9F6C" w14:textId="7D8EB6DB" w:rsidR="00AC43F2" w:rsidRPr="00F2037D" w:rsidRDefault="00AC43F2" w:rsidP="00AC43F2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 w:rsidRPr="00F2037D">
              <w:rPr>
                <w:color w:val="000000" w:themeColor="text1"/>
                <w:lang w:val="kk-KZ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D343" w14:textId="6709E019" w:rsidR="00AC43F2" w:rsidRPr="00F2037D" w:rsidRDefault="00AC43F2" w:rsidP="00AC43F2">
            <w:pPr>
              <w:rPr>
                <w:color w:val="000000" w:themeColor="text1"/>
                <w:lang w:val="kk-KZ"/>
              </w:rPr>
            </w:pPr>
            <w:r w:rsidRPr="00B43B93">
              <w:rPr>
                <w:bCs/>
              </w:rPr>
              <w:t>Трудовое и социальное право, №3 (43), 2022. С.42-45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BA2A" w14:textId="00E718B2" w:rsidR="00AC43F2" w:rsidRPr="00F2037D" w:rsidRDefault="00AC43F2" w:rsidP="00AC43F2">
            <w:pPr>
              <w:jc w:val="center"/>
            </w:pPr>
            <w:r>
              <w:t>0,187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8473" w14:textId="77777777" w:rsidR="00AC43F2" w:rsidRPr="00F2037D" w:rsidRDefault="00AC43F2" w:rsidP="00AC43F2">
            <w:pPr>
              <w:rPr>
                <w:color w:val="000000" w:themeColor="text1"/>
              </w:rPr>
            </w:pPr>
          </w:p>
        </w:tc>
      </w:tr>
      <w:tr w:rsidR="00AC43F2" w:rsidRPr="000D2ED5" w14:paraId="52DD6008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EDE9" w14:textId="28720464" w:rsidR="00AC43F2" w:rsidRPr="00F2037D" w:rsidRDefault="00AC43F2" w:rsidP="00AC43F2">
            <w:pPr>
              <w:tabs>
                <w:tab w:val="left" w:pos="426"/>
              </w:tabs>
              <w:ind w:right="-108"/>
              <w:rPr>
                <w:color w:val="000000" w:themeColor="text1"/>
              </w:rPr>
            </w:pPr>
            <w:r w:rsidRPr="00C624D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C624D9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CA15" w14:textId="3CAB1093" w:rsidR="00AC43F2" w:rsidRPr="00F2037D" w:rsidRDefault="00AC43F2" w:rsidP="00AC43F2">
            <w:pPr>
              <w:tabs>
                <w:tab w:val="left" w:pos="993"/>
                <w:tab w:val="left" w:pos="3851"/>
              </w:tabs>
              <w:rPr>
                <w:color w:val="000000" w:themeColor="text1"/>
              </w:rPr>
            </w:pPr>
            <w:r w:rsidRPr="00B43B93">
              <w:rPr>
                <w:bCs/>
              </w:rPr>
              <w:t xml:space="preserve">Современные подходы к регулированию платформенной занятости. Часть 2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3138" w14:textId="09A79BD1" w:rsidR="00AC43F2" w:rsidRPr="00F2037D" w:rsidRDefault="00AC43F2" w:rsidP="00AC43F2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 w:rsidRPr="00F2037D">
              <w:rPr>
                <w:color w:val="000000" w:themeColor="text1"/>
                <w:lang w:val="kk-KZ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DD8D" w14:textId="7E1159A5" w:rsidR="00AC43F2" w:rsidRPr="00F2037D" w:rsidRDefault="00AC43F2" w:rsidP="00AC43F2">
            <w:pPr>
              <w:rPr>
                <w:color w:val="000000" w:themeColor="text1"/>
                <w:lang w:val="kk-KZ"/>
              </w:rPr>
            </w:pPr>
            <w:r w:rsidRPr="00B43B93">
              <w:rPr>
                <w:bCs/>
              </w:rPr>
              <w:t>Трудовое и социальное право, №4 (44), 2022. С. С.46-50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4A82" w14:textId="7AA8FC09" w:rsidR="00AC43F2" w:rsidRPr="000D2ED5" w:rsidRDefault="00AC43F2" w:rsidP="00AC43F2">
            <w:pPr>
              <w:jc w:val="center"/>
            </w:pPr>
            <w:r>
              <w:t>0,25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205E" w14:textId="77777777" w:rsidR="00AC43F2" w:rsidRPr="000D2ED5" w:rsidRDefault="00AC43F2" w:rsidP="00AC43F2">
            <w:pPr>
              <w:rPr>
                <w:color w:val="000000" w:themeColor="text1"/>
                <w:lang w:val="en-US"/>
              </w:rPr>
            </w:pPr>
          </w:p>
        </w:tc>
      </w:tr>
      <w:tr w:rsidR="00AC43F2" w:rsidRPr="00F2037D" w14:paraId="1651D377" w14:textId="77777777" w:rsidTr="007165BE">
        <w:tc>
          <w:tcPr>
            <w:tcW w:w="9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536A" w14:textId="7E986B30" w:rsidR="00AC43F2" w:rsidRPr="00F2037D" w:rsidRDefault="00AC43F2" w:rsidP="00AC43F2">
            <w:pPr>
              <w:jc w:val="center"/>
              <w:rPr>
                <w:b/>
                <w:bCs/>
              </w:rPr>
            </w:pPr>
            <w:r w:rsidRPr="00F2037D">
              <w:rPr>
                <w:b/>
                <w:bCs/>
              </w:rPr>
              <w:t xml:space="preserve">Публикации в </w:t>
            </w:r>
            <w:r>
              <w:rPr>
                <w:b/>
                <w:bCs/>
              </w:rPr>
              <w:t>иных</w:t>
            </w:r>
            <w:r>
              <w:rPr>
                <w:b/>
                <w:bCs/>
              </w:rPr>
              <w:t xml:space="preserve"> </w:t>
            </w:r>
            <w:r w:rsidRPr="00F2037D">
              <w:rPr>
                <w:b/>
                <w:bCs/>
              </w:rPr>
              <w:t>изданиях</w:t>
            </w:r>
          </w:p>
        </w:tc>
      </w:tr>
      <w:tr w:rsidR="00AC43F2" w:rsidRPr="00F2037D" w14:paraId="52E2A6AD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9DEE" w14:textId="7D9E859F" w:rsidR="00AC43F2" w:rsidRPr="00F2037D" w:rsidRDefault="00AC43F2" w:rsidP="00AC43F2">
            <w:pPr>
              <w:tabs>
                <w:tab w:val="left" w:pos="426"/>
              </w:tabs>
              <w:ind w:right="-108"/>
              <w:rPr>
                <w:color w:val="000000" w:themeColor="text1"/>
              </w:rPr>
            </w:pPr>
            <w:r w:rsidRPr="00C624D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  <w:r w:rsidRPr="00C624D9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8D9A" w14:textId="66F7D417" w:rsidR="00AC43F2" w:rsidRPr="00F2037D" w:rsidRDefault="00AC43F2" w:rsidP="00AC43F2">
            <w:pPr>
              <w:tabs>
                <w:tab w:val="left" w:pos="993"/>
                <w:tab w:val="left" w:pos="3851"/>
              </w:tabs>
              <w:rPr>
                <w:color w:val="000000" w:themeColor="text1"/>
              </w:rPr>
            </w:pPr>
            <w:r w:rsidRPr="00B43B93">
              <w:rPr>
                <w:bCs/>
              </w:rPr>
              <w:t xml:space="preserve">Вопросы соотношения трудового и корпоративного законодательства Республики Казахстан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1420" w14:textId="6B93F6EA" w:rsidR="00AC43F2" w:rsidRPr="00F2037D" w:rsidRDefault="00AC43F2" w:rsidP="00AC43F2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 w:rsidRPr="00F2037D">
              <w:rPr>
                <w:color w:val="000000" w:themeColor="text1"/>
                <w:lang w:val="kk-KZ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FEE4" w14:textId="58A3515A" w:rsidR="00AC43F2" w:rsidRPr="00F2037D" w:rsidRDefault="00AC43F2" w:rsidP="00AC43F2">
            <w:pPr>
              <w:rPr>
                <w:color w:val="000000" w:themeColor="text1"/>
                <w:lang w:val="kk-KZ"/>
              </w:rPr>
            </w:pPr>
            <w:r w:rsidRPr="00B43B93">
              <w:rPr>
                <w:bCs/>
              </w:rPr>
              <w:t xml:space="preserve">Вестник Министерства юстиции Республики Казахстан, №3 (22), 2018. </w:t>
            </w:r>
            <w:r>
              <w:rPr>
                <w:bCs/>
              </w:rPr>
              <w:t>С</w:t>
            </w:r>
            <w:r w:rsidRPr="00B43B93">
              <w:rPr>
                <w:bCs/>
              </w:rPr>
              <w:t>.50-54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66FE" w14:textId="331735B1" w:rsidR="00AC43F2" w:rsidRPr="00F2037D" w:rsidRDefault="00AC43F2" w:rsidP="00AC43F2">
            <w:pPr>
              <w:jc w:val="center"/>
            </w:pPr>
            <w:r>
              <w:t>0,25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E2FC" w14:textId="77777777" w:rsidR="00AC43F2" w:rsidRPr="00F2037D" w:rsidRDefault="00AC43F2" w:rsidP="00AC43F2">
            <w:pPr>
              <w:rPr>
                <w:color w:val="000000" w:themeColor="text1"/>
              </w:rPr>
            </w:pPr>
          </w:p>
        </w:tc>
      </w:tr>
      <w:tr w:rsidR="00AC43F2" w:rsidRPr="00F2037D" w14:paraId="543F297F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DDC5" w14:textId="52A5F3D3" w:rsidR="00AC43F2" w:rsidRPr="00F2037D" w:rsidRDefault="00AC43F2" w:rsidP="00AC43F2">
            <w:pPr>
              <w:tabs>
                <w:tab w:val="left" w:pos="426"/>
              </w:tabs>
              <w:ind w:right="-108"/>
              <w:rPr>
                <w:color w:val="000000" w:themeColor="text1"/>
              </w:rPr>
            </w:pPr>
            <w:r w:rsidRPr="00C624D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  <w:r w:rsidRPr="00C624D9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9C57" w14:textId="25ED72E7" w:rsidR="00AC43F2" w:rsidRPr="00F2037D" w:rsidRDefault="00AC43F2" w:rsidP="00AC43F2">
            <w:pPr>
              <w:tabs>
                <w:tab w:val="left" w:pos="993"/>
                <w:tab w:val="left" w:pos="3851"/>
              </w:tabs>
              <w:rPr>
                <w:color w:val="000000" w:themeColor="text1"/>
              </w:rPr>
            </w:pPr>
            <w:r w:rsidRPr="00B43B93">
              <w:rPr>
                <w:bCs/>
              </w:rPr>
              <w:t xml:space="preserve">Проблемы выполнения Республикой Казахстан международных обязательств по обеспечению права на свободу объединений в сфере трудовых отношений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446" w14:textId="267451FD" w:rsidR="00AC43F2" w:rsidRPr="00F2037D" w:rsidRDefault="00AC43F2" w:rsidP="00AC43F2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 w:rsidRPr="00F2037D">
              <w:rPr>
                <w:color w:val="000000" w:themeColor="text1"/>
                <w:lang w:val="kk-KZ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F622" w14:textId="4DB04276" w:rsidR="00AC43F2" w:rsidRPr="00F2037D" w:rsidRDefault="00AC43F2" w:rsidP="00AC43F2">
            <w:pPr>
              <w:rPr>
                <w:color w:val="000000" w:themeColor="text1"/>
                <w:lang w:val="kk-KZ"/>
              </w:rPr>
            </w:pPr>
            <w:r w:rsidRPr="00B43B93">
              <w:rPr>
                <w:bCs/>
              </w:rPr>
              <w:t xml:space="preserve">Вестник Казахстанской ассоциации международного права, №4 (40), 2017. </w:t>
            </w:r>
            <w:r>
              <w:rPr>
                <w:bCs/>
              </w:rPr>
              <w:t>С</w:t>
            </w:r>
            <w:r w:rsidRPr="00B43B93">
              <w:rPr>
                <w:bCs/>
              </w:rPr>
              <w:t>.71-79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54FC" w14:textId="6B1CF46D" w:rsidR="00AC43F2" w:rsidRPr="00F2037D" w:rsidRDefault="00AC43F2" w:rsidP="00AC43F2">
            <w:pPr>
              <w:jc w:val="center"/>
            </w:pPr>
            <w:r>
              <w:t>0,5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3132" w14:textId="77777777" w:rsidR="00AC43F2" w:rsidRPr="00F2037D" w:rsidRDefault="00AC43F2" w:rsidP="00AC43F2">
            <w:pPr>
              <w:rPr>
                <w:color w:val="000000" w:themeColor="text1"/>
              </w:rPr>
            </w:pPr>
          </w:p>
        </w:tc>
      </w:tr>
      <w:tr w:rsidR="00AC43F2" w:rsidRPr="00F2037D" w14:paraId="130E4D8D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0CE1" w14:textId="486E4618" w:rsidR="00AC43F2" w:rsidRPr="00F2037D" w:rsidRDefault="00AC43F2" w:rsidP="00AC43F2">
            <w:pPr>
              <w:tabs>
                <w:tab w:val="left" w:pos="426"/>
              </w:tabs>
              <w:ind w:right="-108"/>
              <w:rPr>
                <w:color w:val="000000" w:themeColor="text1"/>
              </w:rPr>
            </w:pPr>
            <w:r w:rsidRPr="00C624D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7</w:t>
            </w:r>
            <w:r w:rsidRPr="00C624D9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BDEC" w14:textId="5A6B17DC" w:rsidR="00AC43F2" w:rsidRPr="00F2037D" w:rsidRDefault="00AC43F2" w:rsidP="00AC43F2">
            <w:pPr>
              <w:tabs>
                <w:tab w:val="left" w:pos="993"/>
                <w:tab w:val="left" w:pos="3851"/>
              </w:tabs>
              <w:rPr>
                <w:color w:val="000000" w:themeColor="text1"/>
              </w:rPr>
            </w:pPr>
            <w:r w:rsidRPr="00B43B93">
              <w:rPr>
                <w:bCs/>
              </w:rPr>
              <w:t xml:space="preserve">Договор о неконкуренции и конституционное право на свободу труда: проблемы </w:t>
            </w:r>
            <w:r w:rsidRPr="00B43B93">
              <w:rPr>
                <w:bCs/>
              </w:rPr>
              <w:lastRenderedPageBreak/>
              <w:t xml:space="preserve">законодательства и судебной практики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EAB1" w14:textId="577A2ECD" w:rsidR="00AC43F2" w:rsidRPr="00F2037D" w:rsidRDefault="00AC43F2" w:rsidP="00AC43F2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 w:rsidRPr="00F2037D">
              <w:rPr>
                <w:color w:val="000000" w:themeColor="text1"/>
                <w:lang w:val="kk-KZ"/>
              </w:rPr>
              <w:lastRenderedPageBreak/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5314" w14:textId="28475926" w:rsidR="00AC43F2" w:rsidRPr="00F2037D" w:rsidRDefault="00AC43F2" w:rsidP="00AC43F2">
            <w:pPr>
              <w:rPr>
                <w:color w:val="000000" w:themeColor="text1"/>
                <w:lang w:val="kk-KZ"/>
              </w:rPr>
            </w:pPr>
            <w:r w:rsidRPr="00B43B93">
              <w:rPr>
                <w:bCs/>
              </w:rPr>
              <w:t xml:space="preserve">Вестник Казахского гуманитарно-юридического инновационного университета, № 2 (46), 2020 г. </w:t>
            </w:r>
            <w:r>
              <w:rPr>
                <w:bCs/>
              </w:rPr>
              <w:t>С</w:t>
            </w:r>
            <w:r w:rsidRPr="00B43B93">
              <w:rPr>
                <w:bCs/>
              </w:rPr>
              <w:t>.143-148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0ABE" w14:textId="50D007BE" w:rsidR="00AC43F2" w:rsidRPr="00F2037D" w:rsidRDefault="00AC43F2" w:rsidP="00AC43F2">
            <w:pPr>
              <w:jc w:val="center"/>
            </w:pPr>
            <w:r>
              <w:t>0,31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0B1D" w14:textId="77777777" w:rsidR="00AC43F2" w:rsidRPr="00F2037D" w:rsidRDefault="00AC43F2" w:rsidP="00AC43F2">
            <w:pPr>
              <w:rPr>
                <w:color w:val="000000" w:themeColor="text1"/>
              </w:rPr>
            </w:pPr>
          </w:p>
        </w:tc>
      </w:tr>
      <w:tr w:rsidR="00AC43F2" w:rsidRPr="00F2037D" w14:paraId="021D54FA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951D" w14:textId="63368086" w:rsidR="00AC43F2" w:rsidRPr="00F2037D" w:rsidRDefault="00AC43F2" w:rsidP="00AC43F2">
            <w:pPr>
              <w:tabs>
                <w:tab w:val="left" w:pos="426"/>
              </w:tabs>
              <w:ind w:right="-108"/>
              <w:rPr>
                <w:color w:val="000000" w:themeColor="text1"/>
              </w:rPr>
            </w:pPr>
            <w:r w:rsidRPr="00C624D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8</w:t>
            </w:r>
            <w:r w:rsidRPr="00C624D9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29B7" w14:textId="484B9DA1" w:rsidR="00AC43F2" w:rsidRPr="00F2037D" w:rsidRDefault="00AC43F2" w:rsidP="00AC43F2">
            <w:pPr>
              <w:tabs>
                <w:tab w:val="left" w:pos="993"/>
                <w:tab w:val="left" w:pos="3851"/>
              </w:tabs>
              <w:rPr>
                <w:color w:val="000000" w:themeColor="text1"/>
              </w:rPr>
            </w:pPr>
            <w:r w:rsidRPr="00B43B93">
              <w:rPr>
                <w:bCs/>
              </w:rPr>
              <w:t xml:space="preserve">Конституционная законность и верховенство права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2374" w14:textId="520246FB" w:rsidR="00AC43F2" w:rsidRPr="00F2037D" w:rsidRDefault="00AC43F2" w:rsidP="00AC43F2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 w:rsidRPr="00F2037D">
              <w:rPr>
                <w:color w:val="000000" w:themeColor="text1"/>
                <w:lang w:val="kk-KZ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E80B" w14:textId="490F31AC" w:rsidR="00AC43F2" w:rsidRPr="00F2037D" w:rsidRDefault="00AC43F2" w:rsidP="00AC43F2">
            <w:pPr>
              <w:rPr>
                <w:color w:val="000000" w:themeColor="text1"/>
                <w:lang w:val="kk-KZ"/>
              </w:rPr>
            </w:pPr>
            <w:r w:rsidRPr="00B43B93">
              <w:rPr>
                <w:bCs/>
              </w:rPr>
              <w:t>«Ценность человека в евразийской модели конституционализма: от идей к реальности (к 25-летию Конституции Республики Казахстан)»</w:t>
            </w:r>
            <w:r>
              <w:rPr>
                <w:bCs/>
              </w:rPr>
              <w:t>:</w:t>
            </w:r>
            <w:r w:rsidRPr="00B43B93">
              <w:rPr>
                <w:bCs/>
              </w:rPr>
              <w:t xml:space="preserve"> </w:t>
            </w:r>
            <w:r>
              <w:rPr>
                <w:bCs/>
              </w:rPr>
              <w:t>с</w:t>
            </w:r>
            <w:r w:rsidRPr="00B43B93">
              <w:rPr>
                <w:bCs/>
              </w:rPr>
              <w:t xml:space="preserve">борник материалов международной научно-практической конференции (29 августа 2020 года), Нур-Султан. </w:t>
            </w:r>
            <w:r>
              <w:rPr>
                <w:bCs/>
              </w:rPr>
              <w:t>С</w:t>
            </w:r>
            <w:r w:rsidRPr="00B43B93">
              <w:rPr>
                <w:bCs/>
              </w:rPr>
              <w:t>.60-71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BBC" w14:textId="1EE0E403" w:rsidR="00AC43F2" w:rsidRPr="00F2037D" w:rsidRDefault="00AC43F2" w:rsidP="00AC43F2">
            <w:pPr>
              <w:jc w:val="center"/>
            </w:pPr>
            <w:r>
              <w:t>0,687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3EE9" w14:textId="77777777" w:rsidR="00AC43F2" w:rsidRPr="00F2037D" w:rsidRDefault="00AC43F2" w:rsidP="00AC43F2">
            <w:pPr>
              <w:rPr>
                <w:color w:val="000000" w:themeColor="text1"/>
              </w:rPr>
            </w:pPr>
          </w:p>
        </w:tc>
      </w:tr>
      <w:tr w:rsidR="00AC43F2" w:rsidRPr="00F2037D" w14:paraId="61EAEAAF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750A" w14:textId="7FF724F8" w:rsidR="00AC43F2" w:rsidRPr="00F2037D" w:rsidRDefault="00AC43F2" w:rsidP="00AC43F2">
            <w:pPr>
              <w:tabs>
                <w:tab w:val="left" w:pos="426"/>
              </w:tabs>
              <w:ind w:right="-108"/>
              <w:rPr>
                <w:color w:val="000000" w:themeColor="text1"/>
              </w:rPr>
            </w:pPr>
            <w:r w:rsidRPr="00C624D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</w:t>
            </w:r>
            <w:r w:rsidRPr="00C624D9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CF88" w14:textId="156D5B6D" w:rsidR="00AC43F2" w:rsidRPr="00F2037D" w:rsidRDefault="00AC43F2" w:rsidP="00AC43F2">
            <w:pPr>
              <w:tabs>
                <w:tab w:val="left" w:pos="993"/>
                <w:tab w:val="left" w:pos="3851"/>
              </w:tabs>
              <w:rPr>
                <w:color w:val="000000" w:themeColor="text1"/>
              </w:rPr>
            </w:pPr>
            <w:r w:rsidRPr="00F2037D">
              <w:rPr>
                <w:color w:val="000000" w:themeColor="text1"/>
              </w:rPr>
              <w:t>Анализ судебной практики по трудовым спорам: тенденции, проблемы и решения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7883" w14:textId="1F591215" w:rsidR="00AC43F2" w:rsidRPr="00F2037D" w:rsidRDefault="00AC43F2" w:rsidP="00AC43F2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 w:rsidRPr="00F2037D">
              <w:rPr>
                <w:color w:val="000000" w:themeColor="text1"/>
                <w:lang w:val="kk-KZ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06D7" w14:textId="37176CEC" w:rsidR="00AC43F2" w:rsidRPr="00F2037D" w:rsidRDefault="00AC43F2" w:rsidP="00AC43F2">
            <w:pPr>
              <w:rPr>
                <w:color w:val="000000" w:themeColor="text1"/>
                <w:lang w:val="kk-KZ"/>
              </w:rPr>
            </w:pPr>
            <w:r w:rsidRPr="00F2037D">
              <w:rPr>
                <w:color w:val="000000" w:themeColor="text1"/>
                <w:lang w:val="kk-KZ"/>
              </w:rPr>
              <w:t>ZANGER, 2023, №4. С.76-84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4A5C" w14:textId="6C41FDC3" w:rsidR="00AC43F2" w:rsidRPr="00F2037D" w:rsidRDefault="00AC43F2" w:rsidP="00AC43F2">
            <w:pPr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869C" w14:textId="77777777" w:rsidR="00AC43F2" w:rsidRPr="00F2037D" w:rsidRDefault="00AC43F2" w:rsidP="00AC43F2">
            <w:pPr>
              <w:rPr>
                <w:color w:val="000000" w:themeColor="text1"/>
              </w:rPr>
            </w:pPr>
          </w:p>
        </w:tc>
      </w:tr>
      <w:tr w:rsidR="00AC43F2" w:rsidRPr="00F2037D" w14:paraId="601AE28C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23CC" w14:textId="3AC2090C" w:rsidR="00AC43F2" w:rsidRPr="00F2037D" w:rsidRDefault="00AC43F2" w:rsidP="00AC43F2">
            <w:pPr>
              <w:tabs>
                <w:tab w:val="left" w:pos="426"/>
              </w:tabs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C624D9">
              <w:rPr>
                <w:color w:val="000000" w:themeColor="text1"/>
              </w:rPr>
              <w:t>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F8D7" w14:textId="3D9DDC45" w:rsidR="00AC43F2" w:rsidRPr="00F2037D" w:rsidRDefault="00AC43F2" w:rsidP="00AC43F2">
            <w:pPr>
              <w:tabs>
                <w:tab w:val="left" w:pos="993"/>
                <w:tab w:val="left" w:pos="3851"/>
              </w:tabs>
              <w:rPr>
                <w:color w:val="000000" w:themeColor="text1"/>
              </w:rPr>
            </w:pPr>
            <w:r w:rsidRPr="00F2037D">
              <w:rPr>
                <w:color w:val="000000" w:themeColor="text1"/>
              </w:rPr>
              <w:t xml:space="preserve">Концепции </w:t>
            </w:r>
            <w:proofErr w:type="spellStart"/>
            <w:r w:rsidRPr="00F2037D">
              <w:rPr>
                <w:color w:val="000000" w:themeColor="text1"/>
              </w:rPr>
              <w:t>антиэйджинга</w:t>
            </w:r>
            <w:proofErr w:type="spellEnd"/>
            <w:r w:rsidRPr="00F2037D">
              <w:rPr>
                <w:color w:val="000000" w:themeColor="text1"/>
              </w:rPr>
              <w:t>, эйджизма и права пожилых людей: международные стандарты и зарубежные практики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1EA2" w14:textId="6C182B4A" w:rsidR="00AC43F2" w:rsidRPr="00F2037D" w:rsidRDefault="00AC43F2" w:rsidP="00AC43F2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 w:rsidRPr="00F2037D">
              <w:rPr>
                <w:color w:val="000000" w:themeColor="text1"/>
                <w:lang w:val="kk-KZ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EE1E" w14:textId="7641A91F" w:rsidR="00AC43F2" w:rsidRPr="00F2037D" w:rsidRDefault="00AC43F2" w:rsidP="00AC43F2">
            <w:pPr>
              <w:rPr>
                <w:color w:val="000000" w:themeColor="text1"/>
                <w:lang w:val="kk-KZ"/>
              </w:rPr>
            </w:pPr>
            <w:r w:rsidRPr="00F2037D">
              <w:rPr>
                <w:color w:val="000000" w:themeColor="text1"/>
                <w:lang w:val="kk-KZ"/>
              </w:rPr>
              <w:t>«Антиэйджинг – новое направление в развитии права»: материалы международной научно-практической конференции, 3 марта 2023 года, КазНУ им.аль-Фараби, Алматы: 2023. С.</w:t>
            </w:r>
            <w:r>
              <w:rPr>
                <w:color w:val="000000" w:themeColor="text1"/>
                <w:lang w:val="kk-KZ"/>
              </w:rPr>
              <w:t>111-125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B065" w14:textId="5001F230" w:rsidR="00AC43F2" w:rsidRPr="00F2037D" w:rsidRDefault="00AC43F2" w:rsidP="00AC43F2">
            <w:pPr>
              <w:jc w:val="center"/>
            </w:pPr>
            <w:r>
              <w:t>0,875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CEB6" w14:textId="77777777" w:rsidR="00AC43F2" w:rsidRPr="00F2037D" w:rsidRDefault="00AC43F2" w:rsidP="00AC43F2">
            <w:pPr>
              <w:rPr>
                <w:color w:val="000000" w:themeColor="text1"/>
              </w:rPr>
            </w:pPr>
          </w:p>
        </w:tc>
      </w:tr>
      <w:tr w:rsidR="00AC43F2" w:rsidRPr="00F2037D" w14:paraId="76641AF1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F069" w14:textId="27A05DC6" w:rsidR="00AC43F2" w:rsidRPr="00F2037D" w:rsidRDefault="00AC43F2" w:rsidP="00AC43F2">
            <w:pPr>
              <w:tabs>
                <w:tab w:val="left" w:pos="426"/>
              </w:tabs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Pr="00C624D9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C7EE" w14:textId="3B64D8A9" w:rsidR="00AC43F2" w:rsidRPr="00F2037D" w:rsidRDefault="00AC43F2" w:rsidP="00AC43F2">
            <w:pPr>
              <w:tabs>
                <w:tab w:val="left" w:pos="993"/>
                <w:tab w:val="left" w:pos="3851"/>
              </w:tabs>
              <w:rPr>
                <w:color w:val="000000" w:themeColor="text1"/>
              </w:rPr>
            </w:pPr>
            <w:r w:rsidRPr="008E0E66">
              <w:rPr>
                <w:color w:val="000000" w:themeColor="text1"/>
              </w:rPr>
              <w:t>Правовое регулирование рынка труда Казахстана: проблемы и решения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E2DB" w14:textId="26D894D3" w:rsidR="00AC43F2" w:rsidRPr="00F2037D" w:rsidRDefault="00AC43F2" w:rsidP="00AC43F2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 w:rsidRPr="00F2037D">
              <w:rPr>
                <w:color w:val="000000" w:themeColor="text1"/>
                <w:lang w:val="kk-KZ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CCE5" w14:textId="5DD23CCA" w:rsidR="00AC43F2" w:rsidRPr="00F2037D" w:rsidRDefault="00AC43F2" w:rsidP="00AC43F2">
            <w:pPr>
              <w:rPr>
                <w:color w:val="000000" w:themeColor="text1"/>
                <w:lang w:val="kk-KZ"/>
              </w:rPr>
            </w:pPr>
            <w:r w:rsidRPr="008E0E66">
              <w:rPr>
                <w:color w:val="000000" w:themeColor="text1"/>
              </w:rPr>
              <w:t>«Трансформация экономики Казахстана»</w:t>
            </w:r>
            <w:r>
              <w:rPr>
                <w:color w:val="000000" w:themeColor="text1"/>
              </w:rPr>
              <w:t>: сборник статей</w:t>
            </w:r>
            <w:r w:rsidRPr="008E0E66">
              <w:t xml:space="preserve"> </w:t>
            </w:r>
            <w:r w:rsidRPr="008E0E66">
              <w:rPr>
                <w:color w:val="000000" w:themeColor="text1"/>
              </w:rPr>
              <w:t>Фонд</w:t>
            </w:r>
            <w:r>
              <w:rPr>
                <w:color w:val="000000" w:themeColor="text1"/>
              </w:rPr>
              <w:t>а</w:t>
            </w:r>
            <w:r w:rsidRPr="008E0E66">
              <w:rPr>
                <w:color w:val="000000" w:themeColor="text1"/>
              </w:rPr>
              <w:t xml:space="preserve"> имени Конрада Аденауэра. Астана: Типография «</w:t>
            </w:r>
            <w:proofErr w:type="spellStart"/>
            <w:r w:rsidRPr="008E0E66">
              <w:rPr>
                <w:color w:val="000000" w:themeColor="text1"/>
              </w:rPr>
              <w:t>IndigoPrint</w:t>
            </w:r>
            <w:proofErr w:type="spellEnd"/>
            <w:r w:rsidRPr="008E0E66">
              <w:rPr>
                <w:color w:val="000000" w:themeColor="text1"/>
              </w:rPr>
              <w:t xml:space="preserve">», 2019. </w:t>
            </w:r>
            <w:r>
              <w:rPr>
                <w:color w:val="000000" w:themeColor="text1"/>
              </w:rPr>
              <w:t>С.261-296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1ECA" w14:textId="6572FEED" w:rsidR="00AC43F2" w:rsidRPr="00F2037D" w:rsidRDefault="00AC43F2" w:rsidP="00AC43F2">
            <w:pPr>
              <w:jc w:val="center"/>
            </w:pPr>
            <w:r>
              <w:t>2,187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3508" w14:textId="77777777" w:rsidR="00AC43F2" w:rsidRPr="00F2037D" w:rsidRDefault="00AC43F2" w:rsidP="00AC43F2">
            <w:pPr>
              <w:rPr>
                <w:color w:val="000000" w:themeColor="text1"/>
              </w:rPr>
            </w:pPr>
          </w:p>
        </w:tc>
      </w:tr>
      <w:tr w:rsidR="00AC43F2" w:rsidRPr="00F2037D" w14:paraId="23AD4CB6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7C0B" w14:textId="3E8AFBCC" w:rsidR="00AC43F2" w:rsidRPr="00F2037D" w:rsidRDefault="00AC43F2" w:rsidP="00AC43F2">
            <w:pPr>
              <w:tabs>
                <w:tab w:val="left" w:pos="426"/>
              </w:tabs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  <w:r w:rsidRPr="00C624D9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7B33" w14:textId="1C122AFE" w:rsidR="00AC43F2" w:rsidRPr="00F2037D" w:rsidRDefault="00F70DD7" w:rsidP="00AC43F2">
            <w:pPr>
              <w:tabs>
                <w:tab w:val="left" w:pos="993"/>
                <w:tab w:val="left" w:pos="3851"/>
              </w:tabs>
              <w:rPr>
                <w:color w:val="000000" w:themeColor="text1"/>
              </w:rPr>
            </w:pPr>
            <w:r w:rsidRPr="00B43B93">
              <w:rPr>
                <w:bCs/>
              </w:rPr>
              <w:t xml:space="preserve">О создании эффективного механизма регулирования социально-трудовых отношений в Республике Казахстан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3F1F" w14:textId="1AE6DA9C" w:rsidR="00AC43F2" w:rsidRPr="00F2037D" w:rsidRDefault="00F70DD7" w:rsidP="00AC43F2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 w:rsidRPr="00F2037D">
              <w:rPr>
                <w:color w:val="000000" w:themeColor="text1"/>
                <w:lang w:val="kk-KZ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822B" w14:textId="51720A29" w:rsidR="00AC43F2" w:rsidRPr="00F2037D" w:rsidRDefault="00F70DD7" w:rsidP="00AC43F2">
            <w:pPr>
              <w:rPr>
                <w:color w:val="000000" w:themeColor="text1"/>
                <w:lang w:val="kk-KZ"/>
              </w:rPr>
            </w:pPr>
            <w:r w:rsidRPr="00B43B93">
              <w:rPr>
                <w:bCs/>
              </w:rPr>
              <w:t>Возможности правового обеспечения социально-экономического развития Республики</w:t>
            </w:r>
            <w:r w:rsidRPr="00B43B93">
              <w:rPr>
                <w:bCs/>
              </w:rPr>
              <w:t xml:space="preserve"> </w:t>
            </w:r>
            <w:r w:rsidRPr="00B43B93">
              <w:rPr>
                <w:bCs/>
              </w:rPr>
              <w:t>Казахстан и благосостояния его населения в рамках Евразийского экономического союза</w:t>
            </w:r>
            <w:r>
              <w:rPr>
                <w:bCs/>
              </w:rPr>
              <w:t xml:space="preserve"> </w:t>
            </w:r>
            <w:r w:rsidRPr="00B43B93">
              <w:rPr>
                <w:bCs/>
              </w:rPr>
              <w:lastRenderedPageBreak/>
              <w:t xml:space="preserve">(ЕАЭС): предложения и рекомендации: материалы международной научно-практической конференции, посвященной 90-летию </w:t>
            </w:r>
            <w:proofErr w:type="spellStart"/>
            <w:r w:rsidRPr="00B43B93">
              <w:rPr>
                <w:bCs/>
              </w:rPr>
              <w:t>д.ю.н</w:t>
            </w:r>
            <w:proofErr w:type="spellEnd"/>
            <w:r w:rsidRPr="00B43B93">
              <w:rPr>
                <w:bCs/>
              </w:rPr>
              <w:t>., профессора</w:t>
            </w:r>
            <w:r w:rsidRPr="00B43B93">
              <w:rPr>
                <w:bCs/>
              </w:rPr>
              <w:t xml:space="preserve"> </w:t>
            </w:r>
            <w:proofErr w:type="spellStart"/>
            <w:r w:rsidRPr="00B43B93">
              <w:rPr>
                <w:bCs/>
              </w:rPr>
              <w:t>Абжанова</w:t>
            </w:r>
            <w:proofErr w:type="spellEnd"/>
            <w:r w:rsidRPr="00B43B93">
              <w:rPr>
                <w:bCs/>
              </w:rPr>
              <w:t xml:space="preserve"> К.А., видного советского ученого в области трудового права.</w:t>
            </w:r>
            <w:r w:rsidRPr="00B43B93">
              <w:rPr>
                <w:bCs/>
              </w:rPr>
              <w:t xml:space="preserve"> </w:t>
            </w:r>
            <w:r w:rsidRPr="00B43B93">
              <w:rPr>
                <w:bCs/>
              </w:rPr>
              <w:t xml:space="preserve">Алматы: </w:t>
            </w:r>
            <w:proofErr w:type="spellStart"/>
            <w:r w:rsidRPr="00B43B93">
              <w:rPr>
                <w:bCs/>
              </w:rPr>
              <w:t>КазНУ</w:t>
            </w:r>
            <w:proofErr w:type="spellEnd"/>
            <w:r w:rsidRPr="00B43B93">
              <w:rPr>
                <w:bCs/>
              </w:rPr>
              <w:t xml:space="preserve"> </w:t>
            </w:r>
            <w:proofErr w:type="spellStart"/>
            <w:r w:rsidRPr="00B43B93">
              <w:rPr>
                <w:bCs/>
              </w:rPr>
              <w:t>им.Аль</w:t>
            </w:r>
            <w:proofErr w:type="spellEnd"/>
            <w:r w:rsidRPr="00B43B93">
              <w:rPr>
                <w:bCs/>
              </w:rPr>
              <w:t>-Фараби, 2019. – С.82-86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99C3" w14:textId="050AB7F7" w:rsidR="00AC43F2" w:rsidRPr="00F2037D" w:rsidRDefault="00F70DD7" w:rsidP="00AC43F2">
            <w:pPr>
              <w:jc w:val="center"/>
            </w:pPr>
            <w:r>
              <w:lastRenderedPageBreak/>
              <w:t>0,25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CEA5" w14:textId="77777777" w:rsidR="00AC43F2" w:rsidRPr="00F2037D" w:rsidRDefault="00AC43F2" w:rsidP="00AC43F2">
            <w:pPr>
              <w:rPr>
                <w:color w:val="000000" w:themeColor="text1"/>
              </w:rPr>
            </w:pPr>
          </w:p>
        </w:tc>
      </w:tr>
      <w:tr w:rsidR="00AC43F2" w:rsidRPr="00F2037D" w14:paraId="79C69A1C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7CA5" w14:textId="16E901F4" w:rsidR="00AC43F2" w:rsidRPr="00F2037D" w:rsidRDefault="00AC43F2" w:rsidP="00AC43F2">
            <w:pPr>
              <w:tabs>
                <w:tab w:val="left" w:pos="426"/>
              </w:tabs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  <w:r w:rsidRPr="00C624D9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C1A6" w14:textId="0C56CEF7" w:rsidR="00AC43F2" w:rsidRPr="00F2037D" w:rsidRDefault="00AC43F2" w:rsidP="00AC43F2">
            <w:pPr>
              <w:tabs>
                <w:tab w:val="left" w:pos="993"/>
                <w:tab w:val="left" w:pos="3851"/>
              </w:tabs>
              <w:rPr>
                <w:color w:val="000000" w:themeColor="text1"/>
              </w:rPr>
            </w:pPr>
            <w:r w:rsidRPr="00B43B93">
              <w:rPr>
                <w:bCs/>
              </w:rPr>
              <w:t xml:space="preserve">Конвергенция континентального и англо-саксонского права в контексте принципа добросовестности и разрешения трудовых споров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D2F3" w14:textId="0256E3B4" w:rsidR="00AC43F2" w:rsidRPr="00F2037D" w:rsidRDefault="00AC43F2" w:rsidP="00AC43F2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 w:rsidRPr="00F2037D">
              <w:rPr>
                <w:color w:val="000000" w:themeColor="text1"/>
                <w:lang w:val="kk-KZ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7F5A" w14:textId="794E8C4E" w:rsidR="00AC43F2" w:rsidRPr="00F2037D" w:rsidRDefault="00AC43F2" w:rsidP="00AC43F2">
            <w:pPr>
              <w:rPr>
                <w:color w:val="000000" w:themeColor="text1"/>
                <w:lang w:val="kk-KZ"/>
              </w:rPr>
            </w:pPr>
            <w:r w:rsidRPr="00B43B93">
              <w:rPr>
                <w:bCs/>
              </w:rPr>
              <w:t>Современные тенденции развития правовых систем: вопросы теории и практик: материалы круглого стола. – Нур-Султан: Академия правосудия, 2019. –  С.30-37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A00D" w14:textId="6B9B1899" w:rsidR="00AC43F2" w:rsidRPr="00F2037D" w:rsidRDefault="00AC43F2" w:rsidP="00AC43F2">
            <w:pPr>
              <w:jc w:val="center"/>
            </w:pPr>
            <w:r>
              <w:t>0,437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CC0B" w14:textId="77777777" w:rsidR="00AC43F2" w:rsidRPr="00F2037D" w:rsidRDefault="00AC43F2" w:rsidP="00AC43F2">
            <w:pPr>
              <w:rPr>
                <w:color w:val="000000" w:themeColor="text1"/>
              </w:rPr>
            </w:pPr>
          </w:p>
        </w:tc>
      </w:tr>
      <w:tr w:rsidR="00AC43F2" w:rsidRPr="00F2037D" w14:paraId="33BEE200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B9A2" w14:textId="028AC03B" w:rsidR="00AC43F2" w:rsidRPr="00F2037D" w:rsidRDefault="00AC43F2" w:rsidP="00AC43F2">
            <w:pPr>
              <w:tabs>
                <w:tab w:val="left" w:pos="426"/>
              </w:tabs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  <w:r w:rsidRPr="00C624D9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70D0" w14:textId="04461A69" w:rsidR="00AC43F2" w:rsidRPr="00F2037D" w:rsidRDefault="00F70DD7" w:rsidP="00AC43F2">
            <w:pPr>
              <w:tabs>
                <w:tab w:val="left" w:pos="993"/>
                <w:tab w:val="left" w:pos="3851"/>
              </w:tabs>
              <w:rPr>
                <w:color w:val="000000" w:themeColor="text1"/>
              </w:rPr>
            </w:pPr>
            <w:r w:rsidRPr="00B43B93">
              <w:rPr>
                <w:bCs/>
              </w:rPr>
              <w:t xml:space="preserve">Социальное партнерство - ключ к достижению баланса интересов участников трудовых отношений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CA28" w14:textId="5A6A206B" w:rsidR="00AC43F2" w:rsidRPr="00F2037D" w:rsidRDefault="00AC43F2" w:rsidP="00AC43F2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 w:rsidRPr="00F2037D">
              <w:rPr>
                <w:color w:val="000000" w:themeColor="text1"/>
                <w:lang w:val="kk-KZ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3E44" w14:textId="6DCFB93E" w:rsidR="00AC43F2" w:rsidRPr="00F2037D" w:rsidRDefault="00F70DD7" w:rsidP="00AC43F2">
            <w:pPr>
              <w:rPr>
                <w:color w:val="000000" w:themeColor="text1"/>
                <w:lang w:val="kk-KZ"/>
              </w:rPr>
            </w:pPr>
            <w:r w:rsidRPr="00B43B93">
              <w:rPr>
                <w:bCs/>
              </w:rPr>
              <w:t xml:space="preserve">Сборник докладов круглого стола «Социально-трудовые отношения в странах Центральной Азии: анализ и перспективы». – Астана: Федерация профсоюзов Республики Казахстан, 15 марта 2018 года. </w:t>
            </w:r>
            <w:r>
              <w:rPr>
                <w:bCs/>
              </w:rPr>
              <w:t>С</w:t>
            </w:r>
            <w:r w:rsidRPr="00B43B93">
              <w:rPr>
                <w:bCs/>
              </w:rPr>
              <w:t>.89-106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9975" w14:textId="106FEF43" w:rsidR="00AC43F2" w:rsidRPr="00F2037D" w:rsidRDefault="00F70DD7" w:rsidP="00AC43F2">
            <w:pPr>
              <w:jc w:val="center"/>
            </w:pPr>
            <w: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06C7" w14:textId="77777777" w:rsidR="00AC43F2" w:rsidRPr="00F2037D" w:rsidRDefault="00AC43F2" w:rsidP="00AC43F2">
            <w:pPr>
              <w:rPr>
                <w:color w:val="000000" w:themeColor="text1"/>
              </w:rPr>
            </w:pPr>
          </w:p>
        </w:tc>
      </w:tr>
      <w:tr w:rsidR="00AC43F2" w:rsidRPr="00F2037D" w14:paraId="177E822B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798F" w14:textId="51581CC0" w:rsidR="00AC43F2" w:rsidRPr="00F2037D" w:rsidRDefault="00AC43F2" w:rsidP="00AC43F2">
            <w:pPr>
              <w:tabs>
                <w:tab w:val="left" w:pos="426"/>
              </w:tabs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  <w:r w:rsidRPr="00C624D9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12D4" w14:textId="239A41C4" w:rsidR="00AC43F2" w:rsidRPr="00F2037D" w:rsidRDefault="00F70DD7" w:rsidP="00AC43F2">
            <w:pPr>
              <w:tabs>
                <w:tab w:val="left" w:pos="993"/>
                <w:tab w:val="left" w:pos="3851"/>
              </w:tabs>
              <w:rPr>
                <w:color w:val="000000" w:themeColor="text1"/>
              </w:rPr>
            </w:pPr>
            <w:r w:rsidRPr="00B43B93">
              <w:rPr>
                <w:bCs/>
              </w:rPr>
              <w:t xml:space="preserve">Правовое регулирование социально-трудовых отношений в Казахстане: парадоксы и противоречия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2B79" w14:textId="346A9346" w:rsidR="00AC43F2" w:rsidRPr="00F2037D" w:rsidRDefault="00AC43F2" w:rsidP="00AC43F2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 w:rsidRPr="00F2037D">
              <w:rPr>
                <w:color w:val="000000" w:themeColor="text1"/>
                <w:lang w:val="kk-KZ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C6B3" w14:textId="71A75AB3" w:rsidR="00AC43F2" w:rsidRPr="00F2037D" w:rsidRDefault="00F70DD7" w:rsidP="00AC43F2">
            <w:pPr>
              <w:rPr>
                <w:color w:val="000000" w:themeColor="text1"/>
                <w:lang w:val="kk-KZ"/>
              </w:rPr>
            </w:pPr>
            <w:r w:rsidRPr="00B43B93">
              <w:rPr>
                <w:bCs/>
              </w:rPr>
              <w:t>Сборник докладов круглого стола «Современные социально-трудовые отношения: теория и практика Казахстана». – Астана: Федерация профсоюзов Республики</w:t>
            </w:r>
            <w:r w:rsidRPr="00B43B93">
              <w:rPr>
                <w:bCs/>
              </w:rPr>
              <w:t xml:space="preserve"> </w:t>
            </w:r>
            <w:r w:rsidRPr="00B43B93">
              <w:rPr>
                <w:bCs/>
              </w:rPr>
              <w:t xml:space="preserve">Казахстан, 21 июня 2018 года. </w:t>
            </w:r>
            <w:r>
              <w:rPr>
                <w:bCs/>
              </w:rPr>
              <w:t>С</w:t>
            </w:r>
            <w:r w:rsidRPr="00B43B93">
              <w:rPr>
                <w:bCs/>
              </w:rPr>
              <w:t>.25-35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CA13" w14:textId="1F5BB5C7" w:rsidR="00AC43F2" w:rsidRPr="00F2037D" w:rsidRDefault="00F70DD7" w:rsidP="00AC43F2">
            <w:pPr>
              <w:jc w:val="center"/>
            </w:pPr>
            <w:r>
              <w:t>0,625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F6EC" w14:textId="77777777" w:rsidR="00AC43F2" w:rsidRPr="00F2037D" w:rsidRDefault="00AC43F2" w:rsidP="00AC43F2">
            <w:pPr>
              <w:rPr>
                <w:color w:val="000000" w:themeColor="text1"/>
              </w:rPr>
            </w:pPr>
          </w:p>
        </w:tc>
      </w:tr>
      <w:tr w:rsidR="00AC43F2" w:rsidRPr="00F2037D" w14:paraId="34B845FB" w14:textId="77777777" w:rsidTr="00F203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8B1E" w14:textId="3DCD7651" w:rsidR="00AC43F2" w:rsidRPr="00F2037D" w:rsidRDefault="00AC43F2" w:rsidP="00AC43F2">
            <w:pPr>
              <w:tabs>
                <w:tab w:val="left" w:pos="426"/>
              </w:tabs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36</w:t>
            </w:r>
            <w:r w:rsidRPr="00C624D9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E60D" w14:textId="24DB9B60" w:rsidR="00AC43F2" w:rsidRPr="00F2037D" w:rsidRDefault="005A437B" w:rsidP="00AC43F2">
            <w:pPr>
              <w:tabs>
                <w:tab w:val="left" w:pos="993"/>
                <w:tab w:val="left" w:pos="3851"/>
              </w:tabs>
              <w:rPr>
                <w:color w:val="000000" w:themeColor="text1"/>
              </w:rPr>
            </w:pPr>
            <w:r w:rsidRPr="00B43B93">
              <w:rPr>
                <w:bCs/>
              </w:rPr>
              <w:t xml:space="preserve">Роль сравнительно-правовых и прикладных исследований в развитии и совершенствовании трудового законодательства Республики Казахстан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46A1" w14:textId="77A0AC35" w:rsidR="00AC43F2" w:rsidRPr="00F2037D" w:rsidRDefault="00AC43F2" w:rsidP="00AC43F2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 w:rsidRPr="00F2037D">
              <w:rPr>
                <w:color w:val="000000" w:themeColor="text1"/>
                <w:lang w:val="kk-KZ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7A62" w14:textId="3770A9A0" w:rsidR="00AC43F2" w:rsidRPr="00F2037D" w:rsidRDefault="005A437B" w:rsidP="00AC43F2">
            <w:pPr>
              <w:rPr>
                <w:color w:val="000000" w:themeColor="text1"/>
                <w:lang w:val="kk-KZ"/>
              </w:rPr>
            </w:pPr>
            <w:r w:rsidRPr="00B43B93">
              <w:rPr>
                <w:bCs/>
              </w:rPr>
              <w:t>«Роль правовых исследований в повышении эффективности законодательства»</w:t>
            </w:r>
            <w:r>
              <w:rPr>
                <w:bCs/>
              </w:rPr>
              <w:t>:</w:t>
            </w:r>
            <w:r w:rsidRPr="00B43B93">
              <w:rPr>
                <w:bCs/>
              </w:rPr>
              <w:t xml:space="preserve"> </w:t>
            </w:r>
            <w:r>
              <w:rPr>
                <w:bCs/>
              </w:rPr>
              <w:t>м</w:t>
            </w:r>
            <w:r w:rsidRPr="00B43B93">
              <w:rPr>
                <w:bCs/>
              </w:rPr>
              <w:t xml:space="preserve">атериалы международной научно-практической конференции. Астана: Институт законодательства РК, 2017. </w:t>
            </w:r>
            <w:r>
              <w:rPr>
                <w:bCs/>
              </w:rPr>
              <w:t>С</w:t>
            </w:r>
            <w:r w:rsidRPr="00B43B93">
              <w:rPr>
                <w:bCs/>
              </w:rPr>
              <w:t>.68-74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F105" w14:textId="4D9F612C" w:rsidR="00AC43F2" w:rsidRPr="00F2037D" w:rsidRDefault="005A437B" w:rsidP="00AC43F2">
            <w:pPr>
              <w:jc w:val="center"/>
            </w:pPr>
            <w:r>
              <w:t>0,375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2A8D" w14:textId="77777777" w:rsidR="00AC43F2" w:rsidRPr="00F2037D" w:rsidRDefault="00AC43F2" w:rsidP="00AC43F2">
            <w:pPr>
              <w:rPr>
                <w:color w:val="000000" w:themeColor="text1"/>
              </w:rPr>
            </w:pPr>
          </w:p>
        </w:tc>
      </w:tr>
    </w:tbl>
    <w:p w14:paraId="6645A730" w14:textId="77777777" w:rsidR="00CA6C49" w:rsidRPr="00CA6C49" w:rsidRDefault="00CA6C49" w:rsidP="00CA6C49">
      <w:pPr>
        <w:pStyle w:val="2"/>
        <w:rPr>
          <w:rFonts w:ascii="Times New Roman" w:hAnsi="Times New Roman" w:cs="Times New Roman"/>
          <w:b/>
          <w:sz w:val="24"/>
          <w:lang w:val="kk-KZ"/>
        </w:rPr>
      </w:pPr>
    </w:p>
    <w:p w14:paraId="530FD9D8" w14:textId="77777777" w:rsidR="005A437B" w:rsidRDefault="005A437B" w:rsidP="005A437B">
      <w:pPr>
        <w:jc w:val="both"/>
      </w:pPr>
      <w:r w:rsidRPr="000A39D4">
        <w:t>Соискатель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5A437B">
        <w:tab/>
      </w:r>
      <w:r w:rsidRPr="005A437B">
        <w:tab/>
      </w:r>
      <w:r>
        <w:rPr>
          <w:lang w:val="kk-KZ"/>
        </w:rPr>
        <w:t xml:space="preserve">М.Х. Хасенов </w:t>
      </w:r>
    </w:p>
    <w:p w14:paraId="22250990" w14:textId="77777777" w:rsidR="005A437B" w:rsidRDefault="005A437B" w:rsidP="005A437B">
      <w:pPr>
        <w:ind w:left="2552"/>
        <w:jc w:val="both"/>
      </w:pPr>
    </w:p>
    <w:p w14:paraId="01ECA7D7" w14:textId="77777777" w:rsidR="005A437B" w:rsidRPr="00CA6C49" w:rsidRDefault="005A437B" w:rsidP="005A437B">
      <w:pPr>
        <w:pStyle w:val="af3"/>
      </w:pPr>
      <w:r>
        <w:t>Секретарь Академического и исследовательского совета</w:t>
      </w:r>
      <w:r w:rsidRPr="00CA6C49">
        <w:t xml:space="preserve"> </w:t>
      </w:r>
      <w:r w:rsidRPr="0064792F">
        <w:tab/>
      </w:r>
      <w:r>
        <w:t>М</w:t>
      </w:r>
      <w:r w:rsidRPr="00CA6C49">
        <w:t>.</w:t>
      </w:r>
      <w:r>
        <w:t>М</w:t>
      </w:r>
      <w:r w:rsidRPr="00CA6C49">
        <w:t xml:space="preserve">. </w:t>
      </w:r>
      <w:proofErr w:type="spellStart"/>
      <w:r>
        <w:t>Тастанова</w:t>
      </w:r>
      <w:proofErr w:type="spellEnd"/>
    </w:p>
    <w:p w14:paraId="192BC4BE" w14:textId="6EEFA45E" w:rsidR="00CA6C49" w:rsidRPr="00CA6C49" w:rsidRDefault="005A437B" w:rsidP="005A437B">
      <w:pPr>
        <w:rPr>
          <w:lang w:val="kk-KZ"/>
        </w:rPr>
      </w:pPr>
      <w:proofErr w:type="spellStart"/>
      <w:r w:rsidRPr="00CA6C49">
        <w:rPr>
          <w:lang w:val="en-US"/>
        </w:rPr>
        <w:t>Maqsut</w:t>
      </w:r>
      <w:proofErr w:type="spellEnd"/>
      <w:r w:rsidRPr="00CA6C49">
        <w:rPr>
          <w:lang w:val="en-US"/>
        </w:rPr>
        <w:t xml:space="preserve"> </w:t>
      </w:r>
      <w:proofErr w:type="spellStart"/>
      <w:r w:rsidRPr="00CA6C49">
        <w:rPr>
          <w:lang w:val="en-US"/>
        </w:rPr>
        <w:t>Narikbayev</w:t>
      </w:r>
      <w:proofErr w:type="spellEnd"/>
      <w:r w:rsidRPr="00CA6C49">
        <w:rPr>
          <w:lang w:val="en-US"/>
        </w:rPr>
        <w:t xml:space="preserve"> University</w:t>
      </w:r>
    </w:p>
    <w:p w14:paraId="3F275A81" w14:textId="77777777" w:rsidR="00CA6C49" w:rsidRPr="005558BB" w:rsidRDefault="00CA6C49" w:rsidP="00CA6C49">
      <w:pPr>
        <w:tabs>
          <w:tab w:val="left" w:pos="5345"/>
        </w:tabs>
        <w:rPr>
          <w:lang w:val="kk-KZ"/>
        </w:rPr>
      </w:pPr>
      <w:r>
        <w:rPr>
          <w:lang w:val="kk-KZ"/>
        </w:rPr>
        <w:tab/>
      </w:r>
    </w:p>
    <w:p w14:paraId="2EBE378A" w14:textId="77777777" w:rsidR="00370C18" w:rsidRPr="00CA6C49" w:rsidRDefault="00370C18" w:rsidP="00CA6C49"/>
    <w:sectPr w:rsidR="00370C18" w:rsidRPr="00CA6C4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8B07C" w14:textId="77777777" w:rsidR="009C16B4" w:rsidRDefault="009C16B4" w:rsidP="00CA6C49">
      <w:r>
        <w:separator/>
      </w:r>
    </w:p>
  </w:endnote>
  <w:endnote w:type="continuationSeparator" w:id="0">
    <w:p w14:paraId="4DBF07A1" w14:textId="77777777" w:rsidR="009C16B4" w:rsidRDefault="009C16B4" w:rsidP="00CA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3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11EED" w14:textId="77777777" w:rsidR="005E722F" w:rsidRDefault="005E722F" w:rsidP="00CA6C49">
    <w:pPr>
      <w:jc w:val="both"/>
    </w:pPr>
  </w:p>
  <w:p w14:paraId="24D9B31D" w14:textId="77777777" w:rsidR="005E722F" w:rsidRDefault="005E722F" w:rsidP="00CA6C49">
    <w:pPr>
      <w:jc w:val="both"/>
    </w:pPr>
  </w:p>
  <w:p w14:paraId="2DB15AEA" w14:textId="36EC5DDD" w:rsidR="00CA6C49" w:rsidRDefault="00CA6C49" w:rsidP="00CA6C49">
    <w:pPr>
      <w:jc w:val="both"/>
    </w:pPr>
    <w:r w:rsidRPr="000A39D4">
      <w:t>Соискатель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</w:t>
    </w:r>
    <w:r>
      <w:rPr>
        <w:lang w:val="en-US"/>
      </w:rPr>
      <w:tab/>
    </w:r>
    <w:r>
      <w:rPr>
        <w:lang w:val="en-US"/>
      </w:rPr>
      <w:tab/>
    </w:r>
    <w:r>
      <w:rPr>
        <w:lang w:val="kk-KZ"/>
      </w:rPr>
      <w:t xml:space="preserve">М.Х. Хасенов </w:t>
    </w:r>
  </w:p>
  <w:p w14:paraId="07F99BF4" w14:textId="77777777" w:rsidR="00CA6C49" w:rsidRDefault="00CA6C49" w:rsidP="00CA6C49">
    <w:pPr>
      <w:ind w:left="2552"/>
      <w:jc w:val="both"/>
    </w:pPr>
  </w:p>
  <w:p w14:paraId="245B18EC" w14:textId="4BCD0FA7" w:rsidR="00CA6C49" w:rsidRPr="00CA6C49" w:rsidRDefault="00CA6C49" w:rsidP="00CA6C49">
    <w:pPr>
      <w:pStyle w:val="af3"/>
    </w:pPr>
    <w:r>
      <w:t>Секретарь Академического и исследовательского совета</w:t>
    </w:r>
    <w:r w:rsidRPr="00CA6C49">
      <w:t xml:space="preserve"> </w:t>
    </w:r>
    <w:r w:rsidRPr="0064792F">
      <w:tab/>
    </w:r>
    <w:r>
      <w:t>М</w:t>
    </w:r>
    <w:r w:rsidRPr="00CA6C49">
      <w:t>.</w:t>
    </w:r>
    <w:r>
      <w:t>М</w:t>
    </w:r>
    <w:r w:rsidRPr="00CA6C49">
      <w:t xml:space="preserve">. </w:t>
    </w:r>
    <w:proofErr w:type="spellStart"/>
    <w:r>
      <w:t>Тастанова</w:t>
    </w:r>
    <w:proofErr w:type="spellEnd"/>
  </w:p>
  <w:p w14:paraId="4AD94B60" w14:textId="523ACF32" w:rsidR="00CA6C49" w:rsidRPr="00CA6C49" w:rsidRDefault="00CA6C49" w:rsidP="00CA6C49">
    <w:pPr>
      <w:pStyle w:val="af3"/>
      <w:rPr>
        <w:lang w:val="en-US"/>
      </w:rPr>
    </w:pPr>
    <w:proofErr w:type="spellStart"/>
    <w:r w:rsidRPr="00CA6C49">
      <w:rPr>
        <w:lang w:val="en-US"/>
      </w:rPr>
      <w:t>Maqsut</w:t>
    </w:r>
    <w:proofErr w:type="spellEnd"/>
    <w:r w:rsidRPr="00CA6C49">
      <w:rPr>
        <w:lang w:val="en-US"/>
      </w:rPr>
      <w:t xml:space="preserve"> </w:t>
    </w:r>
    <w:proofErr w:type="spellStart"/>
    <w:r w:rsidRPr="00CA6C49">
      <w:rPr>
        <w:lang w:val="en-US"/>
      </w:rPr>
      <w:t>Narikbayev</w:t>
    </w:r>
    <w:proofErr w:type="spellEnd"/>
    <w:r w:rsidRPr="00CA6C49">
      <w:rPr>
        <w:lang w:val="en-US"/>
      </w:rPr>
      <w:t xml:space="preserve"> University</w:t>
    </w:r>
    <w:r w:rsidRPr="00CA6C49">
      <w:rPr>
        <w:lang w:val="en-US"/>
      </w:rPr>
      <w:tab/>
    </w:r>
    <w:r w:rsidRPr="00CA6C49">
      <w:rPr>
        <w:lang w:val="en-US"/>
      </w:rPr>
      <w:tab/>
    </w:r>
    <w:r w:rsidRPr="00CA6C49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D2309" w14:textId="77777777" w:rsidR="009C16B4" w:rsidRDefault="009C16B4" w:rsidP="00CA6C49">
      <w:r>
        <w:separator/>
      </w:r>
    </w:p>
  </w:footnote>
  <w:footnote w:type="continuationSeparator" w:id="0">
    <w:p w14:paraId="3F961760" w14:textId="77777777" w:rsidR="009C16B4" w:rsidRDefault="009C16B4" w:rsidP="00CA6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C0"/>
    <w:rsid w:val="0003173D"/>
    <w:rsid w:val="000D2ED5"/>
    <w:rsid w:val="00357A5C"/>
    <w:rsid w:val="00370C18"/>
    <w:rsid w:val="003B2512"/>
    <w:rsid w:val="004A4EFD"/>
    <w:rsid w:val="00593FC2"/>
    <w:rsid w:val="005A437B"/>
    <w:rsid w:val="005E722F"/>
    <w:rsid w:val="0064792F"/>
    <w:rsid w:val="007777BA"/>
    <w:rsid w:val="007915A6"/>
    <w:rsid w:val="008314D6"/>
    <w:rsid w:val="008E0E66"/>
    <w:rsid w:val="009C16B4"/>
    <w:rsid w:val="009E6401"/>
    <w:rsid w:val="00A930C0"/>
    <w:rsid w:val="00AC43F2"/>
    <w:rsid w:val="00BC1AE8"/>
    <w:rsid w:val="00BF0D50"/>
    <w:rsid w:val="00C708E9"/>
    <w:rsid w:val="00CA6C49"/>
    <w:rsid w:val="00EA02C7"/>
    <w:rsid w:val="00F00F46"/>
    <w:rsid w:val="00F2037D"/>
    <w:rsid w:val="00F70DD7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673C69"/>
  <w15:chartTrackingRefBased/>
  <w15:docId w15:val="{949FA658-6E0F-4F31-BFC8-B1646FC5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0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30C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0C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0C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A930C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0C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0C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0C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0C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0C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3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3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930C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30C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30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30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30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30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30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93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0C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93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30C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930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30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930C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3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930C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30C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rsid w:val="00A930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A930C0"/>
    <w:rPr>
      <w:b/>
      <w:bCs/>
    </w:rPr>
  </w:style>
  <w:style w:type="character" w:styleId="ae">
    <w:name w:val="Hyperlink"/>
    <w:basedOn w:val="a0"/>
    <w:uiPriority w:val="99"/>
    <w:unhideWhenUsed/>
    <w:rsid w:val="00A930C0"/>
    <w:rPr>
      <w:color w:val="467886" w:themeColor="hyperlink"/>
      <w:u w:val="single"/>
    </w:rPr>
  </w:style>
  <w:style w:type="paragraph" w:customStyle="1" w:styleId="210">
    <w:name w:val="Основной текст 21"/>
    <w:basedOn w:val="a"/>
    <w:rsid w:val="00A930C0"/>
    <w:pPr>
      <w:widowControl w:val="0"/>
      <w:ind w:firstLine="397"/>
      <w:jc w:val="center"/>
    </w:pPr>
    <w:rPr>
      <w:b/>
      <w:szCs w:val="20"/>
    </w:rPr>
  </w:style>
  <w:style w:type="paragraph" w:styleId="HTML">
    <w:name w:val="HTML Preformatted"/>
    <w:basedOn w:val="a"/>
    <w:link w:val="HTML0"/>
    <w:uiPriority w:val="99"/>
    <w:unhideWhenUsed/>
    <w:rsid w:val="00A93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0C0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customStyle="1" w:styleId="y2iqfc">
    <w:name w:val="y2iqfc"/>
    <w:basedOn w:val="a0"/>
    <w:rsid w:val="00A930C0"/>
  </w:style>
  <w:style w:type="character" w:styleId="af">
    <w:name w:val="Emphasis"/>
    <w:basedOn w:val="a0"/>
    <w:uiPriority w:val="20"/>
    <w:qFormat/>
    <w:rsid w:val="00A930C0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930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ru-RU"/>
      <w14:ligatures w14:val="none"/>
    </w:rPr>
  </w:style>
  <w:style w:type="character" w:customStyle="1" w:styleId="typography-modulelvnit">
    <w:name w:val="typography-module__lvnit"/>
    <w:basedOn w:val="a0"/>
    <w:rsid w:val="00A930C0"/>
  </w:style>
  <w:style w:type="paragraph" w:styleId="af0">
    <w:name w:val="Block Text"/>
    <w:basedOn w:val="a"/>
    <w:unhideWhenUsed/>
    <w:rsid w:val="00CA6C49"/>
    <w:pPr>
      <w:ind w:left="-108" w:right="-109"/>
      <w:jc w:val="center"/>
    </w:pPr>
    <w:rPr>
      <w:sz w:val="21"/>
      <w:szCs w:val="20"/>
    </w:rPr>
  </w:style>
  <w:style w:type="paragraph" w:styleId="af1">
    <w:name w:val="header"/>
    <w:basedOn w:val="a"/>
    <w:link w:val="af2"/>
    <w:uiPriority w:val="99"/>
    <w:unhideWhenUsed/>
    <w:rsid w:val="00CA6C4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A6C49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3">
    <w:name w:val="footer"/>
    <w:basedOn w:val="a"/>
    <w:link w:val="af4"/>
    <w:uiPriority w:val="99"/>
    <w:unhideWhenUsed/>
    <w:rsid w:val="00CA6C4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A6C49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1126</Words>
  <Characters>7916</Characters>
  <Application>Microsoft Office Word</Application>
  <DocSecurity>0</DocSecurity>
  <Lines>659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 Khassenov</dc:creator>
  <cp:keywords/>
  <dc:description/>
  <cp:lastModifiedBy>Muslim Khassenov</cp:lastModifiedBy>
  <cp:revision>5</cp:revision>
  <dcterms:created xsi:type="dcterms:W3CDTF">2024-09-30T18:27:00Z</dcterms:created>
  <dcterms:modified xsi:type="dcterms:W3CDTF">2024-10-02T18:34:00Z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ba14c6a4-0145-4911-be20-5bed8817022c</vt:lpwstr>
  </property>
</Properties>
</file>